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D3FF" w14:textId="2B991D55" w:rsidR="00450B4D" w:rsidRPr="00B94CD2" w:rsidRDefault="004A0306" w:rsidP="00F46002">
      <w:pPr>
        <w:pStyle w:val="ChecklistTitle"/>
      </w:pPr>
      <w:bookmarkStart w:id="0" w:name="_GoBack"/>
      <w:bookmarkEnd w:id="0"/>
      <w:r>
        <w:t>Alcohol-Based Hand Rub Fire Safety</w:t>
      </w:r>
      <w:r w:rsidR="008815CE" w:rsidRPr="00B94CD2">
        <w:t xml:space="preserve"> Checklist</w:t>
      </w:r>
    </w:p>
    <w:p w14:paraId="5FCA303B" w14:textId="38AB6DCE" w:rsidR="004A0306" w:rsidRPr="009A7343" w:rsidRDefault="004A0306" w:rsidP="004A0306">
      <w:pPr>
        <w:pStyle w:val="CLBox1"/>
      </w:pPr>
      <w:r>
        <w:t xml:space="preserve">The “Life Safety” chapter includes a number of </w:t>
      </w:r>
      <w:r w:rsidR="00635ADD">
        <w:t xml:space="preserve">fire </w:t>
      </w:r>
      <w:r>
        <w:t>safety requirements related to alcohol-based hand rub (ABHR)</w:t>
      </w:r>
      <w:r w:rsidR="00635ADD">
        <w:t xml:space="preserve"> because </w:t>
      </w:r>
      <w:r w:rsidR="00ED529F">
        <w:t>it</w:t>
      </w:r>
      <w:r w:rsidR="00635ADD">
        <w:t xml:space="preserve"> can be flammable, </w:t>
      </w:r>
      <w:r w:rsidR="00C33159">
        <w:t>particularly</w:t>
      </w:r>
      <w:r w:rsidR="00635ADD">
        <w:t xml:space="preserve"> when aerosoli</w:t>
      </w:r>
      <w:r w:rsidR="00635ADD" w:rsidRPr="009A7343">
        <w:t xml:space="preserve">zed, and ABHR dispensers can block corridors. </w:t>
      </w:r>
      <w:r w:rsidRPr="009A7343">
        <w:t xml:space="preserve">These requirements are listed in </w:t>
      </w:r>
      <w:bookmarkStart w:id="1" w:name="_Hlk52720750"/>
      <w:r w:rsidRPr="009A7343">
        <w:t>Element of Performance</w:t>
      </w:r>
      <w:r w:rsidR="00782105" w:rsidRPr="009A7343">
        <w:t xml:space="preserve"> (EP) </w:t>
      </w:r>
      <w:r w:rsidRPr="009A7343">
        <w:t>6 of Standard LS.02.01.30</w:t>
      </w:r>
      <w:r w:rsidR="009A7343">
        <w:t xml:space="preserve"> (“</w:t>
      </w:r>
      <w:r w:rsidRPr="009A7343">
        <w:t>The [organization</w:t>
      </w:r>
      <w:r w:rsidR="007424F2" w:rsidRPr="009A7343">
        <w:t>]</w:t>
      </w:r>
      <w:r w:rsidRPr="009A7343">
        <w:t xml:space="preserve"> provides and maintains building features to protect individuals from the hazards of fire and smoke</w:t>
      </w:r>
      <w:r w:rsidR="009A7343">
        <w:t>”)</w:t>
      </w:r>
      <w:bookmarkEnd w:id="1"/>
      <w:r w:rsidR="009A7343">
        <w:t xml:space="preserve"> </w:t>
      </w:r>
      <w:r w:rsidR="009A7343">
        <w:rPr>
          <w:rFonts w:eastAsia="ArialMTStd-Light" w:cstheme="minorHAnsi"/>
        </w:rPr>
        <w:t>and</w:t>
      </w:r>
      <w:r w:rsidR="009A7343" w:rsidRPr="009A7343">
        <w:rPr>
          <w:rFonts w:eastAsia="ArialMTStd-Light" w:cstheme="minorHAnsi"/>
        </w:rPr>
        <w:t xml:space="preserve"> are consistent with the National Fire Protection Association (NFPA)</w:t>
      </w:r>
      <w:r w:rsidR="009A7343">
        <w:rPr>
          <w:rFonts w:eastAsia="ArialMTStd-Light" w:cstheme="minorHAnsi"/>
        </w:rPr>
        <w:t xml:space="preserve"> </w:t>
      </w:r>
      <w:r w:rsidR="009A7343" w:rsidRPr="009A7343">
        <w:rPr>
          <w:rFonts w:eastAsia="ArialMTStd-Light" w:cstheme="minorHAnsi"/>
          <w:i w:val="0"/>
        </w:rPr>
        <w:t>Life Safety Code</w:t>
      </w:r>
      <w:r w:rsidR="009A7343" w:rsidRPr="009A7343">
        <w:rPr>
          <w:rFonts w:eastAsia="ArialMTStd-Light" w:cstheme="minorHAnsi"/>
          <w:i w:val="0"/>
          <w:vertAlign w:val="superscript"/>
        </w:rPr>
        <w:t>®*</w:t>
      </w:r>
      <w:r w:rsidR="00336EB7">
        <w:t xml:space="preserve">. </w:t>
      </w:r>
      <w:r w:rsidR="007424F2" w:rsidRPr="009A7343">
        <w:t>This checklist will help you assess your facility’s compliance with LS.02.01.30, EP 6.</w:t>
      </w:r>
    </w:p>
    <w:p w14:paraId="37E8F044" w14:textId="0A63FAD4" w:rsidR="008815CE" w:rsidRPr="007A290C" w:rsidRDefault="00F27CCE" w:rsidP="00903CB7">
      <w:pPr>
        <w:pStyle w:val="CLBox1"/>
      </w:pPr>
      <w:r>
        <w:t xml:space="preserve">Answers to all questions </w:t>
      </w:r>
      <w:r w:rsidR="009F2122">
        <w:t xml:space="preserve">ideally </w:t>
      </w:r>
      <w:r>
        <w:t xml:space="preserve">should be </w:t>
      </w:r>
      <w:r w:rsidRPr="002D102F">
        <w:rPr>
          <w:rStyle w:val="CLBox2Char"/>
          <w:i w:val="0"/>
          <w:shd w:val="clear" w:color="auto" w:fill="auto"/>
        </w:rPr>
        <w:t>Y</w:t>
      </w:r>
      <w:r w:rsidRPr="00C51EF1">
        <w:t xml:space="preserve"> </w:t>
      </w:r>
      <w:r>
        <w:t xml:space="preserve">for </w:t>
      </w:r>
      <w:r w:rsidRPr="002D102F">
        <w:rPr>
          <w:rStyle w:val="CLBox2Char"/>
          <w:i w:val="0"/>
          <w:shd w:val="clear" w:color="auto" w:fill="auto"/>
        </w:rPr>
        <w:t>Yes</w:t>
      </w:r>
      <w:r>
        <w:t xml:space="preserve"> (unless marked </w:t>
      </w:r>
      <w:r w:rsidRPr="002D102F">
        <w:rPr>
          <w:rStyle w:val="CLBox2Char"/>
          <w:i w:val="0"/>
          <w:shd w:val="clear" w:color="auto" w:fill="auto"/>
        </w:rPr>
        <w:t>NA</w:t>
      </w:r>
      <w:r>
        <w:t xml:space="preserve"> for </w:t>
      </w:r>
      <w:r w:rsidRPr="002D102F">
        <w:rPr>
          <w:rStyle w:val="CLBox2Char"/>
          <w:i w:val="0"/>
          <w:shd w:val="clear" w:color="auto" w:fill="auto"/>
        </w:rPr>
        <w:t>Not Applicable</w:t>
      </w:r>
      <w:r>
        <w:t xml:space="preserve">). Use the </w:t>
      </w:r>
      <w:r w:rsidRPr="002D102F">
        <w:rPr>
          <w:rStyle w:val="CLBox2Char"/>
          <w:i w:val="0"/>
          <w:shd w:val="clear" w:color="auto" w:fill="auto"/>
        </w:rPr>
        <w:t>Comments</w:t>
      </w:r>
      <w:r>
        <w:t xml:space="preserve"> section to indicate any required follow-up action(s) identified by an </w:t>
      </w:r>
      <w:r w:rsidRPr="002D102F">
        <w:rPr>
          <w:rStyle w:val="CLBox2Char"/>
          <w:i w:val="0"/>
          <w:shd w:val="clear" w:color="auto" w:fill="auto"/>
        </w:rPr>
        <w:t>N</w:t>
      </w:r>
      <w:r>
        <w:t xml:space="preserve"> for </w:t>
      </w:r>
      <w:r w:rsidRPr="002D102F">
        <w:rPr>
          <w:rStyle w:val="CLBox2Char"/>
          <w:i w:val="0"/>
          <w:shd w:val="clear" w:color="auto" w:fill="auto"/>
        </w:rPr>
        <w:t>No</w:t>
      </w:r>
      <w:r>
        <w:t xml:space="preserve"> response.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  <w:gridCol w:w="1440"/>
        <w:gridCol w:w="5755"/>
      </w:tblGrid>
      <w:tr w:rsidR="000A6822" w:rsidRPr="000A6822" w14:paraId="004C1C19" w14:textId="77777777" w:rsidTr="000A6822">
        <w:trPr>
          <w:trHeight w:val="288"/>
        </w:trPr>
        <w:tc>
          <w:tcPr>
            <w:tcW w:w="5035" w:type="dxa"/>
            <w:gridSpan w:val="2"/>
            <w:vAlign w:val="center"/>
          </w:tcPr>
          <w:p w14:paraId="7E56269C" w14:textId="77777777" w:rsidR="000A6822" w:rsidRPr="000A6822" w:rsidRDefault="000A6822" w:rsidP="00F46002">
            <w:pPr>
              <w:pStyle w:val="Table1b"/>
              <w:tabs>
                <w:tab w:val="clear" w:pos="4805"/>
                <w:tab w:val="right" w:leader="underscore" w:pos="4909"/>
              </w:tabs>
            </w:pPr>
            <w:r>
              <w:t>Organization</w:t>
            </w:r>
            <w:r w:rsidRPr="000A6822">
              <w:t>:</w:t>
            </w:r>
            <w:r w:rsidRPr="000A6822">
              <w:tab/>
            </w:r>
          </w:p>
        </w:tc>
        <w:tc>
          <w:tcPr>
            <w:tcW w:w="5755" w:type="dxa"/>
            <w:vAlign w:val="center"/>
          </w:tcPr>
          <w:p w14:paraId="4A141A91" w14:textId="77777777" w:rsidR="000A6822" w:rsidRPr="000A6822" w:rsidRDefault="000A6822" w:rsidP="00074ABD">
            <w:pPr>
              <w:pStyle w:val="Table1Text"/>
            </w:pPr>
            <w:r w:rsidRPr="000A6822">
              <w:t>Department/Unit:</w:t>
            </w:r>
            <w:r w:rsidRPr="000A6822">
              <w:tab/>
            </w:r>
          </w:p>
        </w:tc>
      </w:tr>
      <w:tr w:rsidR="000A6822" w:rsidRPr="000A6822" w14:paraId="0166C4F4" w14:textId="77777777" w:rsidTr="000A6822">
        <w:trPr>
          <w:trHeight w:val="288"/>
        </w:trPr>
        <w:tc>
          <w:tcPr>
            <w:tcW w:w="3595" w:type="dxa"/>
            <w:vAlign w:val="center"/>
          </w:tcPr>
          <w:p w14:paraId="02DEA262" w14:textId="77777777" w:rsidR="000A6822" w:rsidRPr="000A6822" w:rsidRDefault="000A6822" w:rsidP="00F46002">
            <w:pPr>
              <w:pStyle w:val="Table1b"/>
              <w:tabs>
                <w:tab w:val="clear" w:pos="4805"/>
                <w:tab w:val="right" w:leader="underscore" w:pos="3365"/>
              </w:tabs>
            </w:pPr>
            <w:r w:rsidRPr="000A6822">
              <w:t>Date of Review:</w:t>
            </w:r>
            <w:r w:rsidRPr="000A6822">
              <w:tab/>
            </w:r>
          </w:p>
        </w:tc>
        <w:tc>
          <w:tcPr>
            <w:tcW w:w="7195" w:type="dxa"/>
            <w:gridSpan w:val="2"/>
            <w:vAlign w:val="center"/>
          </w:tcPr>
          <w:p w14:paraId="32083F07" w14:textId="77777777" w:rsidR="000A6822" w:rsidRPr="000A6822" w:rsidRDefault="000A6822" w:rsidP="00F46002">
            <w:pPr>
              <w:pStyle w:val="Table1b"/>
              <w:tabs>
                <w:tab w:val="clear" w:pos="4805"/>
                <w:tab w:val="right" w:leader="underscore" w:pos="7090"/>
              </w:tabs>
              <w:ind w:right="-125"/>
            </w:pPr>
            <w:r w:rsidRPr="000A6822">
              <w:t>Reviewer</w:t>
            </w:r>
            <w:r w:rsidR="002841EB">
              <w:t>(s)</w:t>
            </w:r>
            <w:r w:rsidRPr="000A6822">
              <w:t>:</w:t>
            </w:r>
            <w:r w:rsidRPr="000A6822">
              <w:tab/>
            </w:r>
          </w:p>
        </w:tc>
      </w:tr>
    </w:tbl>
    <w:p w14:paraId="5E9E7AED" w14:textId="77777777" w:rsidR="000A6822" w:rsidRPr="00F46002" w:rsidRDefault="000A6822" w:rsidP="00F46002"/>
    <w:tbl>
      <w:tblPr>
        <w:tblW w:w="108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5035"/>
        <w:gridCol w:w="360"/>
        <w:gridCol w:w="360"/>
        <w:gridCol w:w="367"/>
        <w:gridCol w:w="4678"/>
      </w:tblGrid>
      <w:tr w:rsidR="00A53291" w:rsidRPr="00297CB1" w14:paraId="40188929" w14:textId="77777777" w:rsidTr="00903CB7">
        <w:trPr>
          <w:cantSplit/>
          <w:trHeight w:val="288"/>
          <w:tblHeader/>
        </w:trPr>
        <w:tc>
          <w:tcPr>
            <w:tcW w:w="5035" w:type="dxa"/>
            <w:shd w:val="clear" w:color="auto" w:fill="AEAAAA" w:themeFill="background2" w:themeFillShade="BF"/>
            <w:vAlign w:val="center"/>
          </w:tcPr>
          <w:p w14:paraId="00DEB3BA" w14:textId="77777777" w:rsidR="00A53291" w:rsidRPr="000A6822" w:rsidRDefault="00A53291" w:rsidP="00F46002">
            <w:pPr>
              <w:pStyle w:val="Table2a"/>
            </w:pPr>
            <w:r w:rsidRPr="000A6822">
              <w:t>Questions</w:t>
            </w:r>
          </w:p>
        </w:tc>
        <w:tc>
          <w:tcPr>
            <w:tcW w:w="360" w:type="dxa"/>
            <w:shd w:val="clear" w:color="auto" w:fill="AEAAAA" w:themeFill="background2" w:themeFillShade="BF"/>
            <w:vAlign w:val="center"/>
          </w:tcPr>
          <w:p w14:paraId="7AA190D4" w14:textId="77777777" w:rsidR="00A53291" w:rsidRPr="000A6822" w:rsidRDefault="00195D5E" w:rsidP="00F46002">
            <w:pPr>
              <w:pStyle w:val="Table2a"/>
            </w:pPr>
            <w:r>
              <w:t>Y</w:t>
            </w:r>
          </w:p>
        </w:tc>
        <w:tc>
          <w:tcPr>
            <w:tcW w:w="360" w:type="dxa"/>
            <w:shd w:val="clear" w:color="auto" w:fill="AEAAAA" w:themeFill="background2" w:themeFillShade="BF"/>
            <w:vAlign w:val="center"/>
          </w:tcPr>
          <w:p w14:paraId="233DFFF1" w14:textId="77777777" w:rsidR="00A53291" w:rsidRPr="000A6822" w:rsidRDefault="00195D5E" w:rsidP="00F46002">
            <w:pPr>
              <w:pStyle w:val="Table2a"/>
            </w:pPr>
            <w:r>
              <w:t>N</w:t>
            </w:r>
          </w:p>
        </w:tc>
        <w:tc>
          <w:tcPr>
            <w:tcW w:w="367" w:type="dxa"/>
            <w:shd w:val="clear" w:color="auto" w:fill="AEAAAA" w:themeFill="background2" w:themeFillShade="BF"/>
            <w:vAlign w:val="center"/>
          </w:tcPr>
          <w:p w14:paraId="1C90875C" w14:textId="77777777" w:rsidR="00A53291" w:rsidRPr="000A6822" w:rsidRDefault="00A53291" w:rsidP="00F46002">
            <w:pPr>
              <w:pStyle w:val="Table2a"/>
            </w:pPr>
            <w:r w:rsidRPr="000A6822">
              <w:t>NA</w:t>
            </w:r>
          </w:p>
        </w:tc>
        <w:tc>
          <w:tcPr>
            <w:tcW w:w="4678" w:type="dxa"/>
            <w:shd w:val="clear" w:color="auto" w:fill="AEAAAA" w:themeFill="background2" w:themeFillShade="BF"/>
            <w:vAlign w:val="center"/>
          </w:tcPr>
          <w:p w14:paraId="6FA5A0D9" w14:textId="77777777" w:rsidR="00A53291" w:rsidRPr="000A6822" w:rsidRDefault="00195D5E" w:rsidP="00F46002">
            <w:pPr>
              <w:pStyle w:val="Table2a"/>
            </w:pPr>
            <w:r>
              <w:t>Comments</w:t>
            </w:r>
          </w:p>
        </w:tc>
      </w:tr>
      <w:tr w:rsidR="00635ADD" w:rsidRPr="00297CB1" w14:paraId="176A34B2" w14:textId="77777777" w:rsidTr="00635ADD">
        <w:trPr>
          <w:cantSplit/>
          <w:trHeight w:val="609"/>
        </w:trPr>
        <w:tc>
          <w:tcPr>
            <w:tcW w:w="5035" w:type="dxa"/>
            <w:shd w:val="clear" w:color="auto" w:fill="auto"/>
          </w:tcPr>
          <w:p w14:paraId="5E9F4495" w14:textId="012D41F3" w:rsidR="00635ADD" w:rsidRPr="00CC514A" w:rsidRDefault="00635ADD" w:rsidP="00635ADD">
            <w:pPr>
              <w:pStyle w:val="Table2Text"/>
            </w:pPr>
            <w:r>
              <w:t>Is the alcohol-based hand rub (ABHR) used in your facility no more than 95% alcohol?</w:t>
            </w:r>
          </w:p>
        </w:tc>
        <w:tc>
          <w:tcPr>
            <w:tcW w:w="360" w:type="dxa"/>
            <w:shd w:val="clear" w:color="auto" w:fill="auto"/>
          </w:tcPr>
          <w:p w14:paraId="1F16E1AC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4BDC3948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5A8E6907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46024A3" w14:textId="77777777" w:rsidR="00635ADD" w:rsidRPr="004713B9" w:rsidRDefault="00635ADD" w:rsidP="00635ADD">
            <w:pPr>
              <w:pStyle w:val="Table2Text"/>
            </w:pPr>
          </w:p>
        </w:tc>
      </w:tr>
      <w:tr w:rsidR="00635ADD" w:rsidRPr="00297CB1" w14:paraId="2BB268B0" w14:textId="77777777" w:rsidTr="00011A1E">
        <w:trPr>
          <w:cantSplit/>
          <w:trHeight w:val="663"/>
        </w:trPr>
        <w:tc>
          <w:tcPr>
            <w:tcW w:w="5035" w:type="dxa"/>
            <w:shd w:val="clear" w:color="auto" w:fill="auto"/>
          </w:tcPr>
          <w:p w14:paraId="662D98D8" w14:textId="51857A6E" w:rsidR="00635ADD" w:rsidRPr="00CC514A" w:rsidRDefault="0043005B" w:rsidP="00635ADD">
            <w:pPr>
              <w:pStyle w:val="Table2Text"/>
            </w:pPr>
            <w:r>
              <w:t xml:space="preserve">For </w:t>
            </w:r>
            <w:r w:rsidR="00E53981">
              <w:t>any</w:t>
            </w:r>
            <w:r w:rsidR="00482EF0">
              <w:t xml:space="preserve"> room in a</w:t>
            </w:r>
            <w:r w:rsidR="00E53981">
              <w:t xml:space="preserve"> health care </w:t>
            </w:r>
            <w:r w:rsidR="00482EF0">
              <w:t>facility</w:t>
            </w:r>
            <w:r w:rsidR="00635ADD">
              <w:t xml:space="preserve">, is the capacity of </w:t>
            </w:r>
            <w:r w:rsidR="00011A1E">
              <w:t xml:space="preserve">individual </w:t>
            </w:r>
            <w:r w:rsidR="00635ADD">
              <w:t xml:space="preserve">ABHR dispensers limited to 0.32 gallon of </w:t>
            </w:r>
            <w:r w:rsidR="00011A1E">
              <w:t xml:space="preserve">ABHR </w:t>
            </w:r>
            <w:r w:rsidR="00635ADD">
              <w:t>fluid?</w:t>
            </w:r>
          </w:p>
        </w:tc>
        <w:tc>
          <w:tcPr>
            <w:tcW w:w="360" w:type="dxa"/>
            <w:shd w:val="clear" w:color="auto" w:fill="auto"/>
          </w:tcPr>
          <w:p w14:paraId="7E4D8B0E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FDC8A33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AAEB8F1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BF9DD7A" w14:textId="77777777" w:rsidR="00635ADD" w:rsidRPr="004713B9" w:rsidRDefault="00635ADD" w:rsidP="00635ADD">
            <w:pPr>
              <w:pStyle w:val="Table2Text"/>
            </w:pPr>
          </w:p>
        </w:tc>
      </w:tr>
      <w:tr w:rsidR="00635ADD" w:rsidRPr="00297CB1" w14:paraId="383C9B37" w14:textId="77777777" w:rsidTr="00011A1E">
        <w:trPr>
          <w:cantSplit/>
          <w:trHeight w:val="654"/>
        </w:trPr>
        <w:tc>
          <w:tcPr>
            <w:tcW w:w="5035" w:type="dxa"/>
            <w:shd w:val="clear" w:color="auto" w:fill="auto"/>
          </w:tcPr>
          <w:p w14:paraId="2404E3BD" w14:textId="73C1C120" w:rsidR="00635ADD" w:rsidRPr="00CC514A" w:rsidRDefault="00011A1E" w:rsidP="00635ADD">
            <w:pPr>
              <w:pStyle w:val="Table2Text"/>
            </w:pPr>
            <w:r>
              <w:t>In suite</w:t>
            </w:r>
            <w:r w:rsidR="00E53981">
              <w:t>s (groups of rooms that for the purposes of life safety function as one big room)</w:t>
            </w:r>
            <w:r>
              <w:t>, is the capacity of individual ABHR dispensers limited to 0.53 gallon of ABHR fluid?</w:t>
            </w:r>
          </w:p>
        </w:tc>
        <w:tc>
          <w:tcPr>
            <w:tcW w:w="360" w:type="dxa"/>
            <w:shd w:val="clear" w:color="auto" w:fill="auto"/>
          </w:tcPr>
          <w:p w14:paraId="6AA19EA0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554F5F94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6112897B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1F310FEC" w14:textId="77777777" w:rsidR="00635ADD" w:rsidRPr="004713B9" w:rsidRDefault="00635ADD" w:rsidP="00635ADD">
            <w:pPr>
              <w:pStyle w:val="Table2Text"/>
            </w:pPr>
          </w:p>
        </w:tc>
      </w:tr>
      <w:tr w:rsidR="00635ADD" w:rsidRPr="00297CB1" w14:paraId="4EF28605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3A1C5162" w14:textId="55213B7E" w:rsidR="00635ADD" w:rsidRPr="00CC514A" w:rsidRDefault="00011A1E" w:rsidP="00635ADD">
            <w:pPr>
              <w:pStyle w:val="Table2Text"/>
            </w:pPr>
            <w:r>
              <w:t>When aerosol ABHR is used, are the aerosol dispensers no more than 18 ounces in capacity, regardless of their location?</w:t>
            </w:r>
          </w:p>
        </w:tc>
        <w:tc>
          <w:tcPr>
            <w:tcW w:w="360" w:type="dxa"/>
            <w:shd w:val="clear" w:color="auto" w:fill="auto"/>
          </w:tcPr>
          <w:p w14:paraId="6B6AE7AD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F46D832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5BE0FC36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61387BCE" w14:textId="77777777" w:rsidR="00635ADD" w:rsidRPr="004713B9" w:rsidRDefault="00635ADD" w:rsidP="00635ADD">
            <w:pPr>
              <w:pStyle w:val="Table2Text"/>
            </w:pPr>
          </w:p>
        </w:tc>
      </w:tr>
      <w:tr w:rsidR="00635ADD" w:rsidRPr="00297CB1" w14:paraId="68800F3A" w14:textId="77777777" w:rsidTr="00011A1E">
        <w:trPr>
          <w:cantSplit/>
          <w:trHeight w:val="519"/>
        </w:trPr>
        <w:tc>
          <w:tcPr>
            <w:tcW w:w="5035" w:type="dxa"/>
            <w:shd w:val="clear" w:color="auto" w:fill="auto"/>
          </w:tcPr>
          <w:p w14:paraId="1BAF35B5" w14:textId="17456CC7" w:rsidR="00635ADD" w:rsidRPr="00CC514A" w:rsidRDefault="00011A1E" w:rsidP="00635ADD">
            <w:pPr>
              <w:pStyle w:val="Table2Text"/>
            </w:pPr>
            <w:r>
              <w:t>Do the dispensers release ABHR only when activated and only in appropriate amounts</w:t>
            </w:r>
            <w:r w:rsidR="00075E93">
              <w:t xml:space="preserve"> (just enough for one use)</w:t>
            </w:r>
            <w:r>
              <w:t>?</w:t>
            </w:r>
          </w:p>
        </w:tc>
        <w:tc>
          <w:tcPr>
            <w:tcW w:w="360" w:type="dxa"/>
            <w:shd w:val="clear" w:color="auto" w:fill="auto"/>
          </w:tcPr>
          <w:p w14:paraId="2BAC2EE8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07903F12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3D03F46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71840F0" w14:textId="77777777" w:rsidR="00635ADD" w:rsidRPr="004713B9" w:rsidRDefault="00635ADD" w:rsidP="00635ADD">
            <w:pPr>
              <w:pStyle w:val="Table2Text"/>
            </w:pPr>
          </w:p>
        </w:tc>
      </w:tr>
      <w:tr w:rsidR="00635ADD" w:rsidRPr="00297CB1" w14:paraId="526260F8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6E3DFDF4" w14:textId="628C6FCF" w:rsidR="00635ADD" w:rsidRPr="00CC514A" w:rsidRDefault="00075E93" w:rsidP="00635ADD">
            <w:pPr>
              <w:pStyle w:val="Table2Text"/>
            </w:pPr>
            <w:r>
              <w:t xml:space="preserve">If your facility has automatic touch-free dispensers, do they operate only when hands (or objects) are within </w:t>
            </w:r>
            <w:r w:rsidR="00482EF0">
              <w:t>4</w:t>
            </w:r>
            <w:r>
              <w:t xml:space="preserve"> inches of the sensing device?</w:t>
            </w:r>
          </w:p>
        </w:tc>
        <w:tc>
          <w:tcPr>
            <w:tcW w:w="360" w:type="dxa"/>
            <w:shd w:val="clear" w:color="auto" w:fill="auto"/>
          </w:tcPr>
          <w:p w14:paraId="5B446A8E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6AB8BF99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C9B2DA4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832DD58" w14:textId="77777777" w:rsidR="00635ADD" w:rsidRPr="004713B9" w:rsidRDefault="00635ADD" w:rsidP="00635ADD">
            <w:pPr>
              <w:pStyle w:val="Table2Text"/>
            </w:pPr>
          </w:p>
        </w:tc>
      </w:tr>
      <w:tr w:rsidR="00635ADD" w:rsidRPr="00297CB1" w14:paraId="7900EFB7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6F9328FE" w14:textId="0B5A1E7B" w:rsidR="00635ADD" w:rsidRPr="00CC514A" w:rsidRDefault="00075E93" w:rsidP="00635ADD">
            <w:pPr>
              <w:pStyle w:val="Table2Text"/>
            </w:pPr>
            <w:r>
              <w:t>Even if hands or objects remain under automatic dispensing device sensors for a prolonged period, will the ABHR dispenser release only the amount needed for one use?</w:t>
            </w:r>
          </w:p>
        </w:tc>
        <w:tc>
          <w:tcPr>
            <w:tcW w:w="360" w:type="dxa"/>
            <w:shd w:val="clear" w:color="auto" w:fill="auto"/>
          </w:tcPr>
          <w:p w14:paraId="7B9883DE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2507D58F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389896CE" w14:textId="77777777" w:rsidR="00635ADD" w:rsidRPr="00941704" w:rsidRDefault="00635ADD" w:rsidP="00635ADD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50DE3E18" w14:textId="77777777" w:rsidR="00635ADD" w:rsidRPr="004713B9" w:rsidRDefault="00635ADD" w:rsidP="00635ADD">
            <w:pPr>
              <w:pStyle w:val="Table2Text"/>
            </w:pPr>
          </w:p>
        </w:tc>
      </w:tr>
      <w:tr w:rsidR="00075E93" w:rsidRPr="00297CB1" w14:paraId="5FD2826B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159EEB42" w14:textId="5FDCA01E" w:rsidR="00075E93" w:rsidRPr="00CC514A" w:rsidRDefault="00075E93" w:rsidP="00075E93">
            <w:pPr>
              <w:pStyle w:val="Table2Text"/>
            </w:pPr>
            <w:r>
              <w:t>Are the ABHR dispensers in your facility installed, tested, refilled, and maintained according to the manufacturer’s instructions?</w:t>
            </w:r>
          </w:p>
        </w:tc>
        <w:tc>
          <w:tcPr>
            <w:tcW w:w="360" w:type="dxa"/>
            <w:shd w:val="clear" w:color="auto" w:fill="auto"/>
          </w:tcPr>
          <w:p w14:paraId="0CB410AE" w14:textId="77777777" w:rsidR="00075E93" w:rsidRPr="00FB2493" w:rsidRDefault="00075E93" w:rsidP="00075E93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2F0A48C" w14:textId="77777777" w:rsidR="00075E93" w:rsidRPr="00FB2493" w:rsidRDefault="00075E93" w:rsidP="00075E93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4E577B0" w14:textId="77777777" w:rsidR="00075E93" w:rsidRPr="00FB2493" w:rsidRDefault="00075E93" w:rsidP="00075E93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422D52E9" w14:textId="77777777" w:rsidR="00075E93" w:rsidRPr="00FB2493" w:rsidRDefault="00075E93" w:rsidP="00075E93">
            <w:pPr>
              <w:pStyle w:val="Table2Text"/>
            </w:pPr>
          </w:p>
        </w:tc>
      </w:tr>
      <w:tr w:rsidR="00075E93" w:rsidRPr="00297CB1" w14:paraId="155260F6" w14:textId="77777777" w:rsidTr="0091303E">
        <w:trPr>
          <w:cantSplit/>
          <w:trHeight w:val="690"/>
        </w:trPr>
        <w:tc>
          <w:tcPr>
            <w:tcW w:w="5035" w:type="dxa"/>
            <w:shd w:val="clear" w:color="auto" w:fill="auto"/>
          </w:tcPr>
          <w:p w14:paraId="65935FD6" w14:textId="0DC84376" w:rsidR="00075E93" w:rsidRPr="00CC514A" w:rsidRDefault="00252B44" w:rsidP="00075E93">
            <w:pPr>
              <w:pStyle w:val="Table2Text"/>
            </w:pPr>
            <w:r>
              <w:t>Are the ABHR dispensers in your facility installed only in corridors that are at least</w:t>
            </w:r>
            <w:r w:rsidR="00ED529F">
              <w:t xml:space="preserve"> </w:t>
            </w:r>
            <w:r w:rsidR="00782105">
              <w:t xml:space="preserve">6 </w:t>
            </w:r>
            <w:r>
              <w:t>feet wide?</w:t>
            </w:r>
          </w:p>
        </w:tc>
        <w:tc>
          <w:tcPr>
            <w:tcW w:w="360" w:type="dxa"/>
            <w:shd w:val="clear" w:color="auto" w:fill="auto"/>
          </w:tcPr>
          <w:p w14:paraId="61D07360" w14:textId="77777777" w:rsidR="00075E93" w:rsidRPr="00FB2493" w:rsidRDefault="00075E93" w:rsidP="00075E93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14E71387" w14:textId="77777777" w:rsidR="00075E93" w:rsidRPr="00FB2493" w:rsidRDefault="00075E93" w:rsidP="00075E93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7FE4D9DC" w14:textId="77777777" w:rsidR="00075E93" w:rsidRPr="00FB2493" w:rsidRDefault="00075E93" w:rsidP="00075E93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0986D97E" w14:textId="77777777" w:rsidR="00075E93" w:rsidRPr="00FB2493" w:rsidRDefault="00075E93" w:rsidP="00075E93">
            <w:pPr>
              <w:pStyle w:val="Table2Text"/>
            </w:pPr>
          </w:p>
        </w:tc>
      </w:tr>
      <w:tr w:rsidR="00075E93" w:rsidRPr="00297CB1" w14:paraId="0CE4E232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079FEEAF" w14:textId="56D0CA0D" w:rsidR="00075E93" w:rsidRPr="00CC514A" w:rsidRDefault="00252B44" w:rsidP="00075E93">
            <w:pPr>
              <w:pStyle w:val="Table2Text"/>
            </w:pPr>
            <w:r>
              <w:lastRenderedPageBreak/>
              <w:t xml:space="preserve">Is there at least </w:t>
            </w:r>
            <w:r w:rsidR="00782105">
              <w:t xml:space="preserve">4 </w:t>
            </w:r>
            <w:r>
              <w:t xml:space="preserve">feet of space between each ABHR dispenser? </w:t>
            </w:r>
          </w:p>
        </w:tc>
        <w:tc>
          <w:tcPr>
            <w:tcW w:w="360" w:type="dxa"/>
            <w:shd w:val="clear" w:color="auto" w:fill="auto"/>
          </w:tcPr>
          <w:p w14:paraId="1D9475B6" w14:textId="77777777" w:rsidR="00075E93" w:rsidRPr="00FB2493" w:rsidRDefault="00075E93" w:rsidP="00075E93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63747B31" w14:textId="77777777" w:rsidR="00075E93" w:rsidRPr="00FB2493" w:rsidRDefault="00075E93" w:rsidP="00075E93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06A6E9DC" w14:textId="77777777" w:rsidR="00075E93" w:rsidRPr="00FB2493" w:rsidRDefault="00075E93" w:rsidP="00075E93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4C665558" w14:textId="77777777" w:rsidR="00075E93" w:rsidRPr="00FB2493" w:rsidRDefault="00075E93" w:rsidP="00075E93">
            <w:pPr>
              <w:pStyle w:val="Table2Text"/>
            </w:pPr>
          </w:p>
        </w:tc>
      </w:tr>
      <w:tr w:rsidR="00075E93" w:rsidRPr="00297CB1" w14:paraId="142ED4C7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43C647BE" w14:textId="71167CDF" w:rsidR="00075E93" w:rsidRPr="00CC514A" w:rsidRDefault="00252B44" w:rsidP="00075E93">
            <w:pPr>
              <w:pStyle w:val="Table2Text"/>
            </w:pPr>
            <w:r>
              <w:t xml:space="preserve">Is there at least </w:t>
            </w:r>
            <w:r w:rsidR="00782105">
              <w:t xml:space="preserve">1 </w:t>
            </w:r>
            <w:r>
              <w:t xml:space="preserve">inch </w:t>
            </w:r>
            <w:r w:rsidR="00613839">
              <w:t xml:space="preserve">of space </w:t>
            </w:r>
            <w:r>
              <w:t xml:space="preserve">between </w:t>
            </w:r>
            <w:r w:rsidR="006E58F0">
              <w:t>each</w:t>
            </w:r>
            <w:r>
              <w:t xml:space="preserve"> ABHR dispenser and an ignition source? </w:t>
            </w:r>
            <w:r w:rsidR="00BA09DF" w:rsidRPr="00BF5555">
              <w:t>(</w:t>
            </w:r>
            <w:r w:rsidRPr="00BF5555">
              <w:t xml:space="preserve">Note that although that’s the requirement, </w:t>
            </w:r>
            <w:r w:rsidR="006E58F0" w:rsidRPr="00BF5555">
              <w:t>a separation of at least</w:t>
            </w:r>
            <w:r w:rsidR="00482EF0" w:rsidRPr="00BF5555">
              <w:t xml:space="preserve"> 6</w:t>
            </w:r>
            <w:r w:rsidR="00782105" w:rsidRPr="00BF5555">
              <w:t xml:space="preserve"> </w:t>
            </w:r>
            <w:r w:rsidR="006E58F0" w:rsidRPr="00BF5555">
              <w:t>inches is recommended as a best practice.</w:t>
            </w:r>
            <w:r w:rsidR="00BA09DF" w:rsidRPr="00BF5555">
              <w:t>)</w:t>
            </w:r>
          </w:p>
        </w:tc>
        <w:tc>
          <w:tcPr>
            <w:tcW w:w="360" w:type="dxa"/>
            <w:shd w:val="clear" w:color="auto" w:fill="auto"/>
          </w:tcPr>
          <w:p w14:paraId="28BB2AFA" w14:textId="77777777" w:rsidR="00075E93" w:rsidRPr="00FB2493" w:rsidRDefault="00075E93" w:rsidP="00075E93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2F6C8254" w14:textId="77777777" w:rsidR="00075E93" w:rsidRPr="00FB2493" w:rsidRDefault="00075E93" w:rsidP="00075E93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70D08B42" w14:textId="77777777" w:rsidR="00075E93" w:rsidRPr="00FB2493" w:rsidRDefault="00075E93" w:rsidP="00075E93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0B7B4C67" w14:textId="77777777" w:rsidR="00075E93" w:rsidRPr="00FB2493" w:rsidRDefault="00075E93" w:rsidP="00075E93">
            <w:pPr>
              <w:pStyle w:val="Table2Text"/>
            </w:pPr>
          </w:p>
        </w:tc>
      </w:tr>
      <w:tr w:rsidR="00075E93" w:rsidRPr="00297CB1" w14:paraId="2C21E9B6" w14:textId="77777777" w:rsidTr="006E58F0">
        <w:trPr>
          <w:cantSplit/>
          <w:trHeight w:val="681"/>
        </w:trPr>
        <w:tc>
          <w:tcPr>
            <w:tcW w:w="5035" w:type="dxa"/>
            <w:shd w:val="clear" w:color="auto" w:fill="auto"/>
          </w:tcPr>
          <w:p w14:paraId="63A58319" w14:textId="7DC46C97" w:rsidR="00075E93" w:rsidRPr="00CC514A" w:rsidRDefault="00482EF0" w:rsidP="00075E93">
            <w:pPr>
              <w:pStyle w:val="Table2Text"/>
            </w:pPr>
            <w:r>
              <w:t xml:space="preserve">As required by the </w:t>
            </w:r>
            <w:r w:rsidRPr="00482EF0">
              <w:rPr>
                <w:i/>
                <w:iCs/>
              </w:rPr>
              <w:t>Life Safety Code</w:t>
            </w:r>
            <w:r>
              <w:t>, i</w:t>
            </w:r>
            <w:r w:rsidR="006E58F0">
              <w:t xml:space="preserve">f ABHR dispensers </w:t>
            </w:r>
            <w:r w:rsidR="00BA09DF">
              <w:t xml:space="preserve">are </w:t>
            </w:r>
            <w:r w:rsidR="006E58F0">
              <w:t xml:space="preserve">in carpeted areas, is the building fully sprinklered? </w:t>
            </w:r>
          </w:p>
        </w:tc>
        <w:tc>
          <w:tcPr>
            <w:tcW w:w="360" w:type="dxa"/>
            <w:shd w:val="clear" w:color="auto" w:fill="auto"/>
          </w:tcPr>
          <w:p w14:paraId="5FA347BF" w14:textId="77777777" w:rsidR="00075E93" w:rsidRPr="00FB2493" w:rsidRDefault="00075E93" w:rsidP="00075E93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16045949" w14:textId="77777777" w:rsidR="00075E93" w:rsidRPr="00FB2493" w:rsidRDefault="00075E93" w:rsidP="00075E93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3FE1F267" w14:textId="77777777" w:rsidR="00075E93" w:rsidRPr="00FB2493" w:rsidRDefault="00075E93" w:rsidP="00075E93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5A1D2BB0" w14:textId="77777777" w:rsidR="00075E93" w:rsidRPr="00FB2493" w:rsidRDefault="00075E93" w:rsidP="00075E93">
            <w:pPr>
              <w:pStyle w:val="Table2Text"/>
            </w:pPr>
          </w:p>
        </w:tc>
      </w:tr>
      <w:tr w:rsidR="006E58F0" w:rsidRPr="00297CB1" w14:paraId="38FE2C00" w14:textId="77777777" w:rsidTr="006E58F0">
        <w:trPr>
          <w:cantSplit/>
          <w:trHeight w:val="681"/>
        </w:trPr>
        <w:tc>
          <w:tcPr>
            <w:tcW w:w="5035" w:type="dxa"/>
            <w:shd w:val="clear" w:color="auto" w:fill="auto"/>
          </w:tcPr>
          <w:p w14:paraId="0FDFA0E3" w14:textId="6B642826" w:rsidR="006E58F0" w:rsidRDefault="006E58F0" w:rsidP="00075E93">
            <w:pPr>
              <w:pStyle w:val="Table2Text"/>
            </w:pPr>
            <w:r>
              <w:t xml:space="preserve">Are the ABHR </w:t>
            </w:r>
            <w:r w:rsidR="00782105">
              <w:t xml:space="preserve">dispensers </w:t>
            </w:r>
            <w:r>
              <w:t>protected against inappropriate access</w:t>
            </w:r>
            <w:r w:rsidR="00BA09DF">
              <w:t xml:space="preserve"> (</w:t>
            </w:r>
            <w:r>
              <w:t xml:space="preserve">such as by pediatric patients who might want to play with them or by </w:t>
            </w:r>
            <w:r w:rsidR="00BA09DF">
              <w:t xml:space="preserve">others </w:t>
            </w:r>
            <w:r>
              <w:t>who might want to ingest the ABHR</w:t>
            </w:r>
            <w:r w:rsidR="00BA09DF">
              <w:t>)</w:t>
            </w:r>
            <w:r>
              <w:t xml:space="preserve">? </w:t>
            </w:r>
          </w:p>
        </w:tc>
        <w:tc>
          <w:tcPr>
            <w:tcW w:w="360" w:type="dxa"/>
            <w:shd w:val="clear" w:color="auto" w:fill="auto"/>
          </w:tcPr>
          <w:p w14:paraId="112BDA7E" w14:textId="77777777" w:rsidR="006E58F0" w:rsidRPr="00FB2493" w:rsidRDefault="006E58F0" w:rsidP="00075E93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5A69C5D3" w14:textId="77777777" w:rsidR="006E58F0" w:rsidRPr="00FB2493" w:rsidRDefault="006E58F0" w:rsidP="00075E93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6D71662" w14:textId="77777777" w:rsidR="006E58F0" w:rsidRPr="00FB2493" w:rsidRDefault="006E58F0" w:rsidP="00075E93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4826234" w14:textId="77777777" w:rsidR="006E58F0" w:rsidRPr="00FB2493" w:rsidRDefault="006E58F0" w:rsidP="00075E93">
            <w:pPr>
              <w:pStyle w:val="Table2Text"/>
            </w:pPr>
          </w:p>
        </w:tc>
      </w:tr>
      <w:tr w:rsidR="006E58F0" w:rsidRPr="00297CB1" w14:paraId="14E575D3" w14:textId="77777777" w:rsidTr="006E58F0">
        <w:trPr>
          <w:cantSplit/>
          <w:trHeight w:val="681"/>
        </w:trPr>
        <w:tc>
          <w:tcPr>
            <w:tcW w:w="5035" w:type="dxa"/>
            <w:shd w:val="clear" w:color="auto" w:fill="auto"/>
          </w:tcPr>
          <w:p w14:paraId="388271E5" w14:textId="6C688082" w:rsidR="006E58F0" w:rsidRDefault="006E58F0" w:rsidP="00075E93">
            <w:pPr>
              <w:pStyle w:val="Table2Text"/>
            </w:pPr>
            <w:r>
              <w:t xml:space="preserve">Regarding ABHR storage, are single smoke compartments in your facility limited to no more than </w:t>
            </w:r>
            <w:r w:rsidR="004B354A">
              <w:t xml:space="preserve">an aggregate of </w:t>
            </w:r>
            <w:r>
              <w:t xml:space="preserve">10 gallons of fluid </w:t>
            </w:r>
            <w:r w:rsidR="004B354A">
              <w:t>or</w:t>
            </w:r>
            <w:r>
              <w:t xml:space="preserve"> </w:t>
            </w:r>
            <w:r w:rsidR="00D76CE7" w:rsidRPr="004464B8">
              <w:t>1,</w:t>
            </w:r>
            <w:r w:rsidRPr="004464B8">
              <w:t>135 ounces of aerosol</w:t>
            </w:r>
            <w:r>
              <w:t>—unless the ABHR is placed in an appropriate storage cabinet</w:t>
            </w:r>
            <w:r w:rsidR="00ED529F">
              <w:t>?</w:t>
            </w:r>
            <w:r>
              <w:t xml:space="preserve"> </w:t>
            </w:r>
            <w:r w:rsidR="00BA09DF">
              <w:t>(</w:t>
            </w:r>
            <w:r w:rsidRPr="00315FA5">
              <w:rPr>
                <w:i/>
                <w:iCs/>
              </w:rPr>
              <w:t>Note that one</w:t>
            </w:r>
            <w:r w:rsidR="00315FA5" w:rsidRPr="00315FA5">
              <w:rPr>
                <w:i/>
                <w:iCs/>
              </w:rPr>
              <w:t xml:space="preserve"> individual</w:t>
            </w:r>
            <w:r w:rsidRPr="00315FA5">
              <w:rPr>
                <w:i/>
                <w:iCs/>
              </w:rPr>
              <w:t xml:space="preserve"> ABHR dispenser per room does not count</w:t>
            </w:r>
            <w:r w:rsidR="00315FA5" w:rsidRPr="00315FA5">
              <w:rPr>
                <w:i/>
                <w:iCs/>
              </w:rPr>
              <w:t xml:space="preserve"> toward this total.</w:t>
            </w:r>
            <w:r w:rsidR="00BA09DF">
              <w:rPr>
                <w:i/>
                <w:iCs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7F5828F7" w14:textId="77777777" w:rsidR="006E58F0" w:rsidRPr="00FB2493" w:rsidRDefault="006E58F0" w:rsidP="00075E93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4289692" w14:textId="77777777" w:rsidR="006E58F0" w:rsidRPr="00FB2493" w:rsidRDefault="006E58F0" w:rsidP="00075E93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54254F35" w14:textId="77777777" w:rsidR="006E58F0" w:rsidRPr="00FB2493" w:rsidRDefault="006E58F0" w:rsidP="00075E93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365C7AF2" w14:textId="77777777" w:rsidR="006E58F0" w:rsidRPr="00FB2493" w:rsidRDefault="006E58F0" w:rsidP="00075E93">
            <w:pPr>
              <w:pStyle w:val="Table2Text"/>
            </w:pPr>
          </w:p>
        </w:tc>
      </w:tr>
      <w:tr w:rsidR="006E58F0" w:rsidRPr="00297CB1" w14:paraId="348C8826" w14:textId="77777777" w:rsidTr="006E58F0">
        <w:trPr>
          <w:cantSplit/>
          <w:trHeight w:val="681"/>
        </w:trPr>
        <w:tc>
          <w:tcPr>
            <w:tcW w:w="5035" w:type="dxa"/>
            <w:shd w:val="clear" w:color="auto" w:fill="auto"/>
          </w:tcPr>
          <w:p w14:paraId="6DDD8E9A" w14:textId="790F132A" w:rsidR="006E58F0" w:rsidRDefault="00315FA5" w:rsidP="00075E93">
            <w:pPr>
              <w:pStyle w:val="Table2Text"/>
            </w:pPr>
            <w:r>
              <w:t xml:space="preserve">Does your facility store more than </w:t>
            </w:r>
            <w:r w:rsidR="00BA09DF">
              <w:t>five</w:t>
            </w:r>
            <w:r w:rsidR="006E352F">
              <w:t xml:space="preserve"> </w:t>
            </w:r>
            <w:r>
              <w:t xml:space="preserve">gallons of ABHR in a single smoke compartment? If so, your facility must comply with NFPA’s </w:t>
            </w:r>
            <w:r w:rsidRPr="00315FA5">
              <w:rPr>
                <w:i/>
                <w:iCs/>
              </w:rPr>
              <w:t>Flammable and Combustible Liquids Code</w:t>
            </w:r>
            <w:r w:rsidR="00C33159">
              <w:t>*</w:t>
            </w:r>
            <w:r w:rsidRPr="00315FA5">
              <w:t xml:space="preserve"> (NFPA 30-2012)</w:t>
            </w:r>
            <w:r>
              <w:t>.</w:t>
            </w:r>
          </w:p>
        </w:tc>
        <w:tc>
          <w:tcPr>
            <w:tcW w:w="360" w:type="dxa"/>
            <w:shd w:val="clear" w:color="auto" w:fill="auto"/>
          </w:tcPr>
          <w:p w14:paraId="67B49E02" w14:textId="77777777" w:rsidR="006E58F0" w:rsidRPr="00FB2493" w:rsidRDefault="006E58F0" w:rsidP="00075E93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171E9A81" w14:textId="77777777" w:rsidR="006E58F0" w:rsidRPr="00FB2493" w:rsidRDefault="006E58F0" w:rsidP="00075E93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0C1A104C" w14:textId="77777777" w:rsidR="006E58F0" w:rsidRPr="00FB2493" w:rsidRDefault="006E58F0" w:rsidP="00075E93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5EEFE762" w14:textId="77777777" w:rsidR="006E58F0" w:rsidRPr="00FB2493" w:rsidRDefault="006E58F0" w:rsidP="00075E93">
            <w:pPr>
              <w:pStyle w:val="Table2Text"/>
            </w:pPr>
          </w:p>
        </w:tc>
      </w:tr>
    </w:tbl>
    <w:p w14:paraId="2C0FBEBD" w14:textId="74E22CF6" w:rsidR="00A53291" w:rsidRDefault="00E30303" w:rsidP="00E30303">
      <w:pPr>
        <w:spacing w:before="120"/>
      </w:pPr>
      <w:r w:rsidRPr="00315FA5">
        <w:rPr>
          <w:sz w:val="18"/>
          <w:szCs w:val="18"/>
        </w:rPr>
        <w:t>*</w:t>
      </w:r>
      <w:r w:rsidRPr="00315FA5">
        <w:rPr>
          <w:i/>
          <w:iCs/>
          <w:sz w:val="18"/>
          <w:szCs w:val="18"/>
        </w:rPr>
        <w:t>Life Safety Code</w:t>
      </w:r>
      <w:r w:rsidRPr="00315FA5">
        <w:rPr>
          <w:sz w:val="18"/>
          <w:szCs w:val="18"/>
          <w:vertAlign w:val="superscript"/>
        </w:rPr>
        <w:t>®</w:t>
      </w:r>
      <w:r w:rsidRPr="00315FA5">
        <w:rPr>
          <w:sz w:val="18"/>
          <w:szCs w:val="18"/>
        </w:rPr>
        <w:t xml:space="preserve"> </w:t>
      </w:r>
      <w:r w:rsidRPr="00C33159">
        <w:rPr>
          <w:sz w:val="18"/>
          <w:szCs w:val="18"/>
        </w:rPr>
        <w:t xml:space="preserve">and </w:t>
      </w:r>
      <w:r w:rsidRPr="00C33159">
        <w:rPr>
          <w:i/>
          <w:iCs/>
          <w:sz w:val="18"/>
          <w:szCs w:val="18"/>
        </w:rPr>
        <w:t>Flammable and Combustible Liquids Code</w:t>
      </w:r>
      <w:r w:rsidRPr="00C33159">
        <w:rPr>
          <w:sz w:val="18"/>
          <w:szCs w:val="18"/>
          <w:vertAlign w:val="superscript"/>
        </w:rPr>
        <w:t>®</w:t>
      </w:r>
      <w:r w:rsidRPr="00C33159">
        <w:rPr>
          <w:sz w:val="18"/>
          <w:szCs w:val="18"/>
        </w:rPr>
        <w:t xml:space="preserve"> are</w:t>
      </w:r>
      <w:r w:rsidRPr="00315FA5">
        <w:rPr>
          <w:sz w:val="18"/>
          <w:szCs w:val="18"/>
        </w:rPr>
        <w:t xml:space="preserve"> registered trademark</w:t>
      </w:r>
      <w:r w:rsidR="002F4D71" w:rsidRPr="00C33159">
        <w:rPr>
          <w:sz w:val="18"/>
          <w:szCs w:val="18"/>
        </w:rPr>
        <w:t>s</w:t>
      </w:r>
      <w:r w:rsidRPr="00315FA5">
        <w:rPr>
          <w:sz w:val="18"/>
          <w:szCs w:val="18"/>
        </w:rPr>
        <w:t xml:space="preserve"> of the National Fire Protection Association, Quincy, MA.</w:t>
      </w:r>
    </w:p>
    <w:sectPr w:rsidR="00A53291" w:rsidSect="001A4BFD">
      <w:headerReference w:type="default" r:id="rId11"/>
      <w:footerReference w:type="default" r:id="rId12"/>
      <w:footnotePr>
        <w:numFmt w:val="chicago"/>
      </w:footnotePr>
      <w:pgSz w:w="12240" w:h="15840"/>
      <w:pgMar w:top="720" w:right="720" w:bottom="720" w:left="720" w:header="720" w:footer="725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D811D" w16cex:dateUtc="2020-07-30T21:25:00Z"/>
  <w16cex:commentExtensible w16cex:durableId="22CD631D" w16cex:dateUtc="2020-07-30T19:17:00Z"/>
  <w16cex:commentExtensible w16cex:durableId="22CDC525" w16cex:dateUtc="2020-07-31T02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578E0" w14:textId="77777777" w:rsidR="009420A2" w:rsidRDefault="009420A2" w:rsidP="00F46002">
      <w:r>
        <w:separator/>
      </w:r>
    </w:p>
  </w:endnote>
  <w:endnote w:type="continuationSeparator" w:id="0">
    <w:p w14:paraId="70F2A1E2" w14:textId="77777777" w:rsidR="009420A2" w:rsidRDefault="009420A2" w:rsidP="00F4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Std-Light">
    <w:altName w:val="Yu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9E35" w14:textId="77777777" w:rsidR="00161443" w:rsidRDefault="00161443" w:rsidP="00F46002">
    <w:pPr>
      <w:pStyle w:val="Footer"/>
    </w:pPr>
  </w:p>
  <w:p w14:paraId="359F1B37" w14:textId="14620694" w:rsidR="00161443" w:rsidRDefault="004156F4" w:rsidP="00C90E74">
    <w:pPr>
      <w:pStyle w:val="Footer"/>
      <w:tabs>
        <w:tab w:val="right" w:pos="10800"/>
      </w:tabs>
      <w:jc w:val="left"/>
    </w:pPr>
    <w:sdt>
      <w:sdtPr>
        <w:id w:val="-68482807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55B20">
              <w:t>© 20</w:t>
            </w:r>
            <w:r w:rsidR="00BC77A4">
              <w:t>2</w:t>
            </w:r>
            <w:r w:rsidR="00457BD1">
              <w:t>0</w:t>
            </w:r>
            <w:r w:rsidR="00F55B20">
              <w:t xml:space="preserve"> The Joint Commission. May be adapted for internal use.</w:t>
            </w:r>
            <w:r w:rsidR="00F55B20">
              <w:tab/>
            </w:r>
            <w:r w:rsidR="00161443">
              <w:t xml:space="preserve">Page </w:t>
            </w:r>
            <w:r w:rsidR="00161443">
              <w:rPr>
                <w:b/>
                <w:bCs/>
                <w:sz w:val="24"/>
              </w:rPr>
              <w:fldChar w:fldCharType="begin"/>
            </w:r>
            <w:r w:rsidR="00161443">
              <w:rPr>
                <w:b/>
                <w:bCs/>
              </w:rPr>
              <w:instrText xml:space="preserve"> PAGE </w:instrText>
            </w:r>
            <w:r w:rsidR="00161443">
              <w:rPr>
                <w:b/>
                <w:bCs/>
                <w:sz w:val="24"/>
              </w:rPr>
              <w:fldChar w:fldCharType="separate"/>
            </w:r>
            <w:r w:rsidR="008B4605">
              <w:rPr>
                <w:b/>
                <w:bCs/>
              </w:rPr>
              <w:t>2</w:t>
            </w:r>
            <w:r w:rsidR="00161443">
              <w:rPr>
                <w:b/>
                <w:bCs/>
                <w:sz w:val="24"/>
              </w:rPr>
              <w:fldChar w:fldCharType="end"/>
            </w:r>
            <w:r w:rsidR="00161443">
              <w:t xml:space="preserve"> of </w:t>
            </w:r>
            <w:r w:rsidR="00161443">
              <w:rPr>
                <w:b/>
                <w:bCs/>
                <w:sz w:val="24"/>
              </w:rPr>
              <w:fldChar w:fldCharType="begin"/>
            </w:r>
            <w:r w:rsidR="00161443">
              <w:rPr>
                <w:b/>
                <w:bCs/>
              </w:rPr>
              <w:instrText xml:space="preserve"> NUMPAGES  </w:instrText>
            </w:r>
            <w:r w:rsidR="00161443">
              <w:rPr>
                <w:b/>
                <w:bCs/>
                <w:sz w:val="24"/>
              </w:rPr>
              <w:fldChar w:fldCharType="separate"/>
            </w:r>
            <w:r w:rsidR="008B4605">
              <w:rPr>
                <w:b/>
                <w:bCs/>
              </w:rPr>
              <w:t>2</w:t>
            </w:r>
            <w:r w:rsidR="00161443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0AD3" w14:textId="77777777" w:rsidR="009420A2" w:rsidRDefault="009420A2" w:rsidP="00F46002">
      <w:r>
        <w:separator/>
      </w:r>
    </w:p>
  </w:footnote>
  <w:footnote w:type="continuationSeparator" w:id="0">
    <w:p w14:paraId="483B1D0E" w14:textId="77777777" w:rsidR="009420A2" w:rsidRDefault="009420A2" w:rsidP="00F4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FB5F" w14:textId="720C6C2C" w:rsidR="00BC77A4" w:rsidRPr="006F691F" w:rsidRDefault="00826BFE" w:rsidP="00F46002">
    <w:pPr>
      <w:pStyle w:val="Header"/>
      <w:rPr>
        <w:rFonts w:ascii="Franklin Gothic Demi" w:hAnsi="Franklin Gothic Demi"/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6075DD" wp14:editId="5396638B">
              <wp:simplePos x="0" y="0"/>
              <wp:positionH relativeFrom="margin">
                <wp:posOffset>4933950</wp:posOffset>
              </wp:positionH>
              <wp:positionV relativeFrom="page">
                <wp:posOffset>209550</wp:posOffset>
              </wp:positionV>
              <wp:extent cx="1905000" cy="485775"/>
              <wp:effectExtent l="0" t="0" r="19050" b="165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45ED5" w14:textId="77777777" w:rsidR="00826BFE" w:rsidRPr="00715B65" w:rsidRDefault="00826BFE" w:rsidP="00F46002">
                          <w:pPr>
                            <w:pStyle w:val="Header2"/>
                          </w:pPr>
                          <w:r w:rsidRPr="00715B65">
                            <w:t>Applicable Program(s)</w:t>
                          </w:r>
                        </w:p>
                        <w:p w14:paraId="27F6C78E" w14:textId="77777777" w:rsidR="00826BFE" w:rsidRPr="00715B65" w:rsidRDefault="004156F4" w:rsidP="00F46002">
                          <w:pPr>
                            <w:pStyle w:val="Header2"/>
                          </w:pPr>
                          <w:sdt>
                            <w:sdtPr>
                              <w:id w:val="540324564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7CC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AHC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-750125641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7CC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BHC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-812022491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7CC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CAH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861322642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7CC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HAP</w:t>
                          </w:r>
                        </w:p>
                        <w:p w14:paraId="41525293" w14:textId="700492CC" w:rsidR="00826BFE" w:rsidRPr="00715B65" w:rsidRDefault="004156F4" w:rsidP="00F46002">
                          <w:pPr>
                            <w:pStyle w:val="Header2"/>
                          </w:pPr>
                          <w:sdt>
                            <w:sdtPr>
                              <w:id w:val="-151070573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1303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LAB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-476993496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7CC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NCC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1913734880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1303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OBS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1630212878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424F2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OME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6075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5pt;margin-top:16.5pt;width:150pt;height:38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" strokecolor="#7f7f7f [1612]">
              <v:textbox style="mso-fit-shape-to-text:t">
                <w:txbxContent>
                  <w:p w14:paraId="26445ED5" w14:textId="77777777" w:rsidR="00826BFE" w:rsidRPr="00715B65" w:rsidRDefault="00826BFE" w:rsidP="00F46002">
                    <w:pPr>
                      <w:pStyle w:val="Header2"/>
                    </w:pPr>
                    <w:r w:rsidRPr="00715B65">
                      <w:t>Applicable Program(s)</w:t>
                    </w:r>
                  </w:p>
                  <w:p w14:paraId="27F6C78E" w14:textId="77777777" w:rsidR="00826BFE" w:rsidRPr="00715B65" w:rsidRDefault="00457BD1" w:rsidP="00F46002">
                    <w:pPr>
                      <w:pStyle w:val="Header2"/>
                    </w:pPr>
                    <w:sdt>
                      <w:sdtPr>
                        <w:id w:val="540324564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7CC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AHC</w:t>
                    </w:r>
                    <w:r w:rsidR="00826BFE" w:rsidRPr="00715B65">
                      <w:tab/>
                    </w:r>
                    <w:sdt>
                      <w:sdtPr>
                        <w:id w:val="-75012564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7CC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BHC</w:t>
                    </w:r>
                    <w:r w:rsidR="00826BFE" w:rsidRPr="00715B65">
                      <w:tab/>
                    </w:r>
                    <w:sdt>
                      <w:sdtPr>
                        <w:id w:val="-81202249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7CC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CAH</w:t>
                    </w:r>
                    <w:r w:rsidR="00826BFE" w:rsidRPr="00715B65">
                      <w:tab/>
                    </w:r>
                    <w:sdt>
                      <w:sdtPr>
                        <w:id w:val="86132264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7CC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HAP</w:t>
                    </w:r>
                  </w:p>
                  <w:p w14:paraId="41525293" w14:textId="700492CC" w:rsidR="00826BFE" w:rsidRPr="00715B65" w:rsidRDefault="00457BD1" w:rsidP="00F46002">
                    <w:pPr>
                      <w:pStyle w:val="Header2"/>
                    </w:pPr>
                    <w:sdt>
                      <w:sdtPr>
                        <w:id w:val="-15107057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1303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LAB</w:t>
                    </w:r>
                    <w:r w:rsidR="00826BFE" w:rsidRPr="00715B65">
                      <w:tab/>
                    </w:r>
                    <w:sdt>
                      <w:sdtPr>
                        <w:id w:val="-47699349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7CC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NCC</w:t>
                    </w:r>
                    <w:r w:rsidR="00826BFE" w:rsidRPr="00715B65">
                      <w:tab/>
                    </w:r>
                    <w:sdt>
                      <w:sdtPr>
                        <w:id w:val="191373488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1303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OBS</w:t>
                    </w:r>
                    <w:r w:rsidR="00826BFE" w:rsidRPr="00715B65">
                      <w:tab/>
                    </w:r>
                    <w:sdt>
                      <w:sdtPr>
                        <w:id w:val="163021287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424F2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OME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816357">
      <w:t xml:space="preserve">Published in </w:t>
    </w:r>
    <w:r w:rsidR="006F691F" w:rsidRPr="006F691F">
      <w:rPr>
        <w:b/>
        <w:bCs/>
        <w:i/>
      </w:rPr>
      <w:t>Environment of Care</w:t>
    </w:r>
    <w:r w:rsidR="006F691F" w:rsidRPr="006F691F">
      <w:rPr>
        <w:b/>
        <w:bCs/>
        <w:i/>
        <w:vertAlign w:val="superscript"/>
      </w:rPr>
      <w:t>®</w:t>
    </w:r>
    <w:r w:rsidR="006F691F" w:rsidRPr="006F691F">
      <w:rPr>
        <w:b/>
        <w:bCs/>
        <w:i/>
      </w:rPr>
      <w:t xml:space="preserve"> News</w:t>
    </w:r>
    <w:r w:rsidR="006F691F">
      <w:rPr>
        <w:i/>
      </w:rPr>
      <w:t>, November 2020</w:t>
    </w:r>
  </w:p>
  <w:p w14:paraId="724D903D" w14:textId="665EBFD1" w:rsidR="006F691F" w:rsidRPr="006F691F" w:rsidRDefault="006F691F" w:rsidP="00F46002">
    <w:pPr>
      <w:pStyle w:val="Header"/>
      <w:rPr>
        <w:iCs/>
      </w:rPr>
    </w:pPr>
    <w:r w:rsidRPr="006F691F">
      <w:rPr>
        <w:iCs/>
      </w:rPr>
      <w:t>Excerpted from</w:t>
    </w:r>
    <w:r>
      <w:rPr>
        <w:rFonts w:ascii="Franklin Gothic Demi" w:hAnsi="Franklin Gothic Demi"/>
        <w:iCs/>
      </w:rPr>
      <w:t xml:space="preserve"> </w:t>
    </w:r>
    <w:r w:rsidRPr="006F691F">
      <w:rPr>
        <w:b/>
        <w:bCs/>
        <w:i/>
      </w:rPr>
      <w:t>Life Safety Made Easy: Your Key to Understanding Fire Safety in Health Care Facilities</w:t>
    </w:r>
  </w:p>
  <w:p w14:paraId="6BF9B5D2" w14:textId="712587CF" w:rsidR="00816357" w:rsidRDefault="00BC77A4" w:rsidP="00F46002">
    <w:pPr>
      <w:pStyle w:val="Header"/>
    </w:pPr>
    <w:r>
      <w:t>J</w:t>
    </w:r>
    <w:r w:rsidR="00816357">
      <w:t>oint Commission Resources, 20</w:t>
    </w:r>
    <w:r w:rsidR="004002DA">
      <w:t>2</w:t>
    </w:r>
    <w:r w:rsidR="00457BD1">
      <w:t>0</w:t>
    </w:r>
    <w:r w:rsidR="00816357">
      <w:t>.</w:t>
    </w:r>
  </w:p>
  <w:p w14:paraId="65C12542" w14:textId="3861C16E" w:rsidR="00816357" w:rsidRDefault="00816357" w:rsidP="00F46002">
    <w:pPr>
      <w:pStyle w:val="Header"/>
    </w:pPr>
    <w:r w:rsidRPr="00A93A96">
      <w:rPr>
        <w:rFonts w:ascii="Franklin Gothic Demi" w:hAnsi="Franklin Gothic Demi"/>
      </w:rPr>
      <w:t>File Name:</w:t>
    </w:r>
    <w:r>
      <w:t xml:space="preserve"> </w:t>
    </w:r>
    <w:r w:rsidR="004A0306">
      <w:t xml:space="preserve">Alcohol-Based Hand Rub Fire Safety </w:t>
    </w:r>
    <w:r w:rsidR="00BC77A4">
      <w:t>Checklist</w:t>
    </w:r>
  </w:p>
  <w:p w14:paraId="3DBF4B70" w14:textId="77777777" w:rsidR="00826BFE" w:rsidRDefault="00826BFE" w:rsidP="00F46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60E86"/>
    <w:multiLevelType w:val="hybridMultilevel"/>
    <w:tmpl w:val="9C6C415E"/>
    <w:lvl w:ilvl="0" w:tplc="12B293FC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65C1527"/>
    <w:multiLevelType w:val="hybridMultilevel"/>
    <w:tmpl w:val="732A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C055D"/>
    <w:multiLevelType w:val="hybridMultilevel"/>
    <w:tmpl w:val="FFE47252"/>
    <w:lvl w:ilvl="0" w:tplc="4268F0B0"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  <w:w w:val="142"/>
        <w:sz w:val="18"/>
        <w:szCs w:val="18"/>
      </w:rPr>
    </w:lvl>
    <w:lvl w:ilvl="1" w:tplc="55B8F8C0">
      <w:numFmt w:val="bullet"/>
      <w:lvlText w:val="•"/>
      <w:lvlJc w:val="left"/>
      <w:pPr>
        <w:ind w:left="953" w:hanging="360"/>
      </w:pPr>
      <w:rPr>
        <w:rFonts w:hint="default"/>
      </w:rPr>
    </w:lvl>
    <w:lvl w:ilvl="2" w:tplc="8B90872C"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463E2196">
      <w:numFmt w:val="bullet"/>
      <w:lvlText w:val="•"/>
      <w:lvlJc w:val="left"/>
      <w:pPr>
        <w:ind w:left="1861" w:hanging="360"/>
      </w:pPr>
      <w:rPr>
        <w:rFonts w:hint="default"/>
      </w:rPr>
    </w:lvl>
    <w:lvl w:ilvl="4" w:tplc="F92482F0">
      <w:numFmt w:val="bullet"/>
      <w:lvlText w:val="•"/>
      <w:lvlJc w:val="left"/>
      <w:pPr>
        <w:ind w:left="2315" w:hanging="360"/>
      </w:pPr>
      <w:rPr>
        <w:rFonts w:hint="default"/>
      </w:rPr>
    </w:lvl>
    <w:lvl w:ilvl="5" w:tplc="901062E0">
      <w:numFmt w:val="bullet"/>
      <w:lvlText w:val="•"/>
      <w:lvlJc w:val="left"/>
      <w:pPr>
        <w:ind w:left="2769" w:hanging="360"/>
      </w:pPr>
      <w:rPr>
        <w:rFonts w:hint="default"/>
      </w:rPr>
    </w:lvl>
    <w:lvl w:ilvl="6" w:tplc="8550E04A">
      <w:numFmt w:val="bullet"/>
      <w:lvlText w:val="•"/>
      <w:lvlJc w:val="left"/>
      <w:pPr>
        <w:ind w:left="3223" w:hanging="360"/>
      </w:pPr>
      <w:rPr>
        <w:rFonts w:hint="default"/>
      </w:rPr>
    </w:lvl>
    <w:lvl w:ilvl="7" w:tplc="2B8E52AE">
      <w:numFmt w:val="bullet"/>
      <w:lvlText w:val="•"/>
      <w:lvlJc w:val="left"/>
      <w:pPr>
        <w:ind w:left="3677" w:hanging="360"/>
      </w:pPr>
      <w:rPr>
        <w:rFonts w:hint="default"/>
      </w:rPr>
    </w:lvl>
    <w:lvl w:ilvl="8" w:tplc="3D624D0E">
      <w:numFmt w:val="bullet"/>
      <w:lvlText w:val="•"/>
      <w:lvlJc w:val="left"/>
      <w:pPr>
        <w:ind w:left="4131" w:hanging="360"/>
      </w:pPr>
      <w:rPr>
        <w:rFonts w:hint="default"/>
      </w:rPr>
    </w:lvl>
  </w:abstractNum>
  <w:abstractNum w:abstractNumId="3" w15:restartNumberingAfterBreak="0">
    <w:nsid w:val="696E75CD"/>
    <w:multiLevelType w:val="hybridMultilevel"/>
    <w:tmpl w:val="E6F85D96"/>
    <w:lvl w:ilvl="0" w:tplc="DF288B08">
      <w:start w:val="1"/>
      <w:numFmt w:val="decimal"/>
      <w:pStyle w:val="Reference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C0954"/>
    <w:multiLevelType w:val="hybridMultilevel"/>
    <w:tmpl w:val="2E4A367E"/>
    <w:lvl w:ilvl="0" w:tplc="D4CC56B0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spacing w:val="-18"/>
        <w:w w:val="91"/>
        <w:sz w:val="18"/>
        <w:szCs w:val="18"/>
      </w:rPr>
    </w:lvl>
    <w:lvl w:ilvl="1" w:tplc="FB06C58C"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2D0A2218"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5D68E48C">
      <w:numFmt w:val="bullet"/>
      <w:lvlText w:val="•"/>
      <w:lvlJc w:val="left"/>
      <w:pPr>
        <w:ind w:left="1857" w:hanging="360"/>
      </w:pPr>
      <w:rPr>
        <w:rFonts w:hint="default"/>
      </w:rPr>
    </w:lvl>
    <w:lvl w:ilvl="4" w:tplc="49B871C2"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94B0B870">
      <w:numFmt w:val="bullet"/>
      <w:lvlText w:val="•"/>
      <w:lvlJc w:val="left"/>
      <w:pPr>
        <w:ind w:left="2763" w:hanging="360"/>
      </w:pPr>
      <w:rPr>
        <w:rFonts w:hint="default"/>
      </w:rPr>
    </w:lvl>
    <w:lvl w:ilvl="6" w:tplc="4BB6E3F6">
      <w:numFmt w:val="bullet"/>
      <w:lvlText w:val="•"/>
      <w:lvlJc w:val="left"/>
      <w:pPr>
        <w:ind w:left="3215" w:hanging="360"/>
      </w:pPr>
      <w:rPr>
        <w:rFonts w:hint="default"/>
      </w:rPr>
    </w:lvl>
    <w:lvl w:ilvl="7" w:tplc="1680A76C">
      <w:numFmt w:val="bullet"/>
      <w:lvlText w:val="•"/>
      <w:lvlJc w:val="left"/>
      <w:pPr>
        <w:ind w:left="3668" w:hanging="360"/>
      </w:pPr>
      <w:rPr>
        <w:rFonts w:hint="default"/>
      </w:rPr>
    </w:lvl>
    <w:lvl w:ilvl="8" w:tplc="7F96124E">
      <w:numFmt w:val="bullet"/>
      <w:lvlText w:val="•"/>
      <w:lvlJc w:val="left"/>
      <w:pPr>
        <w:ind w:left="4121" w:hanging="360"/>
      </w:pPr>
      <w:rPr>
        <w:rFonts w:hint="default"/>
      </w:rPr>
    </w:lvl>
  </w:abstractNum>
  <w:abstractNum w:abstractNumId="5" w15:restartNumberingAfterBreak="0">
    <w:nsid w:val="79D93F49"/>
    <w:multiLevelType w:val="hybridMultilevel"/>
    <w:tmpl w:val="44864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D53BD"/>
    <w:multiLevelType w:val="hybridMultilevel"/>
    <w:tmpl w:val="EE8E7D5A"/>
    <w:lvl w:ilvl="0" w:tplc="C1D80D6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DD"/>
    <w:rsid w:val="0000325D"/>
    <w:rsid w:val="00010F8B"/>
    <w:rsid w:val="00011A1E"/>
    <w:rsid w:val="000247B5"/>
    <w:rsid w:val="00041ECA"/>
    <w:rsid w:val="000460ED"/>
    <w:rsid w:val="000644D6"/>
    <w:rsid w:val="00074ABD"/>
    <w:rsid w:val="00075E93"/>
    <w:rsid w:val="00094CEC"/>
    <w:rsid w:val="000A6822"/>
    <w:rsid w:val="000F2F31"/>
    <w:rsid w:val="00104647"/>
    <w:rsid w:val="00126115"/>
    <w:rsid w:val="001432B0"/>
    <w:rsid w:val="00161443"/>
    <w:rsid w:val="00166A0A"/>
    <w:rsid w:val="00172637"/>
    <w:rsid w:val="00183410"/>
    <w:rsid w:val="00185976"/>
    <w:rsid w:val="00195D5E"/>
    <w:rsid w:val="001A4BFD"/>
    <w:rsid w:val="001E02AA"/>
    <w:rsid w:val="00227C31"/>
    <w:rsid w:val="00245296"/>
    <w:rsid w:val="00252B44"/>
    <w:rsid w:val="00254987"/>
    <w:rsid w:val="00272A1B"/>
    <w:rsid w:val="002841EB"/>
    <w:rsid w:val="002919AB"/>
    <w:rsid w:val="002A0189"/>
    <w:rsid w:val="002A5DEE"/>
    <w:rsid w:val="002D102F"/>
    <w:rsid w:val="002F4D71"/>
    <w:rsid w:val="002F689E"/>
    <w:rsid w:val="003128F3"/>
    <w:rsid w:val="00315FA5"/>
    <w:rsid w:val="003232B9"/>
    <w:rsid w:val="00336EB7"/>
    <w:rsid w:val="00342A70"/>
    <w:rsid w:val="00366766"/>
    <w:rsid w:val="0037517D"/>
    <w:rsid w:val="003A4863"/>
    <w:rsid w:val="003B1C13"/>
    <w:rsid w:val="003C4ACC"/>
    <w:rsid w:val="003D31CF"/>
    <w:rsid w:val="003E4F59"/>
    <w:rsid w:val="004002DA"/>
    <w:rsid w:val="004156F4"/>
    <w:rsid w:val="0043005B"/>
    <w:rsid w:val="00430488"/>
    <w:rsid w:val="004400D4"/>
    <w:rsid w:val="004464B8"/>
    <w:rsid w:val="00450B4D"/>
    <w:rsid w:val="00450C79"/>
    <w:rsid w:val="00457BD1"/>
    <w:rsid w:val="00464AB6"/>
    <w:rsid w:val="004713B9"/>
    <w:rsid w:val="00482EF0"/>
    <w:rsid w:val="004A0306"/>
    <w:rsid w:val="004B354A"/>
    <w:rsid w:val="004B6689"/>
    <w:rsid w:val="00517A03"/>
    <w:rsid w:val="00525B7F"/>
    <w:rsid w:val="00527844"/>
    <w:rsid w:val="0053253B"/>
    <w:rsid w:val="00547978"/>
    <w:rsid w:val="00563066"/>
    <w:rsid w:val="0059607C"/>
    <w:rsid w:val="005A3268"/>
    <w:rsid w:val="005C5DF9"/>
    <w:rsid w:val="00613839"/>
    <w:rsid w:val="00634CF5"/>
    <w:rsid w:val="00635ADD"/>
    <w:rsid w:val="00640117"/>
    <w:rsid w:val="00642756"/>
    <w:rsid w:val="0065160C"/>
    <w:rsid w:val="00655795"/>
    <w:rsid w:val="00664D6E"/>
    <w:rsid w:val="00664DE0"/>
    <w:rsid w:val="006814D4"/>
    <w:rsid w:val="006A3B9F"/>
    <w:rsid w:val="006A5FF8"/>
    <w:rsid w:val="006B391F"/>
    <w:rsid w:val="006C0D91"/>
    <w:rsid w:val="006C18E3"/>
    <w:rsid w:val="006D52FE"/>
    <w:rsid w:val="006E352F"/>
    <w:rsid w:val="006E58F0"/>
    <w:rsid w:val="006F691F"/>
    <w:rsid w:val="00715B65"/>
    <w:rsid w:val="007424F2"/>
    <w:rsid w:val="00782105"/>
    <w:rsid w:val="007A290C"/>
    <w:rsid w:val="007A4D4C"/>
    <w:rsid w:val="007A5892"/>
    <w:rsid w:val="008045C8"/>
    <w:rsid w:val="0081272C"/>
    <w:rsid w:val="00814EC5"/>
    <w:rsid w:val="00816357"/>
    <w:rsid w:val="00826BFE"/>
    <w:rsid w:val="00840C44"/>
    <w:rsid w:val="0084433B"/>
    <w:rsid w:val="00856268"/>
    <w:rsid w:val="008815CE"/>
    <w:rsid w:val="008823F0"/>
    <w:rsid w:val="008841EA"/>
    <w:rsid w:val="008B3932"/>
    <w:rsid w:val="008B4605"/>
    <w:rsid w:val="008E7E19"/>
    <w:rsid w:val="00903CB7"/>
    <w:rsid w:val="0091303E"/>
    <w:rsid w:val="009420A2"/>
    <w:rsid w:val="00947A95"/>
    <w:rsid w:val="00966982"/>
    <w:rsid w:val="00975AC6"/>
    <w:rsid w:val="009921B7"/>
    <w:rsid w:val="009959FF"/>
    <w:rsid w:val="009A686B"/>
    <w:rsid w:val="009A7343"/>
    <w:rsid w:val="009B579E"/>
    <w:rsid w:val="009D636A"/>
    <w:rsid w:val="009F2122"/>
    <w:rsid w:val="00A03F26"/>
    <w:rsid w:val="00A44591"/>
    <w:rsid w:val="00A53291"/>
    <w:rsid w:val="00A60E39"/>
    <w:rsid w:val="00A621BA"/>
    <w:rsid w:val="00AF64DF"/>
    <w:rsid w:val="00B16FAB"/>
    <w:rsid w:val="00B25272"/>
    <w:rsid w:val="00B43F00"/>
    <w:rsid w:val="00B94CD2"/>
    <w:rsid w:val="00B9767A"/>
    <w:rsid w:val="00BA09DF"/>
    <w:rsid w:val="00BA5162"/>
    <w:rsid w:val="00BC77A4"/>
    <w:rsid w:val="00BD5CA7"/>
    <w:rsid w:val="00BF5555"/>
    <w:rsid w:val="00C33159"/>
    <w:rsid w:val="00C451CE"/>
    <w:rsid w:val="00C53015"/>
    <w:rsid w:val="00C81F46"/>
    <w:rsid w:val="00C85721"/>
    <w:rsid w:val="00C90064"/>
    <w:rsid w:val="00C90E74"/>
    <w:rsid w:val="00C932AF"/>
    <w:rsid w:val="00CB065E"/>
    <w:rsid w:val="00CC514A"/>
    <w:rsid w:val="00CF53AA"/>
    <w:rsid w:val="00D154E5"/>
    <w:rsid w:val="00D16D22"/>
    <w:rsid w:val="00D241DD"/>
    <w:rsid w:val="00D40847"/>
    <w:rsid w:val="00D719BC"/>
    <w:rsid w:val="00D76CE7"/>
    <w:rsid w:val="00D824BB"/>
    <w:rsid w:val="00D82D13"/>
    <w:rsid w:val="00D85234"/>
    <w:rsid w:val="00DA2846"/>
    <w:rsid w:val="00DD1E63"/>
    <w:rsid w:val="00DD6ED2"/>
    <w:rsid w:val="00DE03A2"/>
    <w:rsid w:val="00DE11DF"/>
    <w:rsid w:val="00DF1B49"/>
    <w:rsid w:val="00DF34FC"/>
    <w:rsid w:val="00E23171"/>
    <w:rsid w:val="00E30303"/>
    <w:rsid w:val="00E53981"/>
    <w:rsid w:val="00E72DA2"/>
    <w:rsid w:val="00E9611F"/>
    <w:rsid w:val="00EB6AA3"/>
    <w:rsid w:val="00ED166E"/>
    <w:rsid w:val="00ED529F"/>
    <w:rsid w:val="00EF5E62"/>
    <w:rsid w:val="00F23D05"/>
    <w:rsid w:val="00F27CCE"/>
    <w:rsid w:val="00F46002"/>
    <w:rsid w:val="00F46C98"/>
    <w:rsid w:val="00F50979"/>
    <w:rsid w:val="00F55B20"/>
    <w:rsid w:val="00FA5BDF"/>
    <w:rsid w:val="00FB2493"/>
    <w:rsid w:val="00FB56A4"/>
    <w:rsid w:val="00FB708E"/>
    <w:rsid w:val="00F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9C7062"/>
  <w15:chartTrackingRefBased/>
  <w15:docId w15:val="{31B7D6ED-A26D-48CC-A586-2F309C86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002"/>
    <w:pPr>
      <w:widowControl w:val="0"/>
      <w:autoSpaceDE w:val="0"/>
      <w:autoSpaceDN w:val="0"/>
      <w:spacing w:after="0" w:line="276" w:lineRule="auto"/>
    </w:pPr>
    <w:rPr>
      <w:rFonts w:ascii="Franklin Gothic Book" w:eastAsia="Arial" w:hAnsi="Franklin Gothic Book" w:cs="Arial"/>
      <w:sz w:val="20"/>
      <w:szCs w:val="20"/>
    </w:rPr>
  </w:style>
  <w:style w:type="paragraph" w:styleId="Heading1">
    <w:name w:val="heading 1"/>
    <w:aliases w:val="Chapter Title"/>
    <w:basedOn w:val="Normal"/>
    <w:link w:val="Heading1Char"/>
    <w:uiPriority w:val="1"/>
    <w:rsid w:val="0059607C"/>
    <w:pPr>
      <w:spacing w:after="480" w:line="240" w:lineRule="auto"/>
      <w:outlineLvl w:val="0"/>
    </w:pPr>
    <w:rPr>
      <w:rFonts w:ascii="Franklin Gothic Heavy" w:eastAsia="Arial Black" w:hAnsi="Franklin Gothic Heavy" w:cs="Arial Black"/>
      <w:bCs/>
      <w:sz w:val="40"/>
      <w:szCs w:val="40"/>
    </w:rPr>
  </w:style>
  <w:style w:type="paragraph" w:styleId="Heading2">
    <w:name w:val="heading 2"/>
    <w:aliases w:val="Level 1"/>
    <w:basedOn w:val="Normal"/>
    <w:link w:val="Heading2Char"/>
    <w:uiPriority w:val="1"/>
    <w:rsid w:val="0053253B"/>
    <w:pPr>
      <w:spacing w:after="120" w:line="240" w:lineRule="auto"/>
      <w:outlineLvl w:val="1"/>
    </w:pPr>
    <w:rPr>
      <w:rFonts w:ascii="Franklin Gothic Demi" w:hAnsi="Franklin Gothic Demi"/>
      <w:bCs/>
      <w:color w:val="222A35" w:themeColor="text2" w:themeShade="80"/>
      <w:sz w:val="32"/>
      <w:szCs w:val="32"/>
    </w:rPr>
  </w:style>
  <w:style w:type="paragraph" w:styleId="Heading3">
    <w:name w:val="heading 3"/>
    <w:aliases w:val="Level 2"/>
    <w:basedOn w:val="Normal"/>
    <w:next w:val="Normal"/>
    <w:link w:val="Heading3Char"/>
    <w:uiPriority w:val="9"/>
    <w:unhideWhenUsed/>
    <w:rsid w:val="00D719BC"/>
    <w:pPr>
      <w:keepNext/>
      <w:keepLines/>
      <w:spacing w:after="120"/>
      <w:outlineLvl w:val="2"/>
    </w:pPr>
    <w:rPr>
      <w:rFonts w:ascii="Franklin Gothic Demi" w:eastAsiaTheme="majorEastAsia" w:hAnsi="Franklin Gothic Demi" w:cstheme="majorBidi"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25B7F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5B7F"/>
    <w:rPr>
      <w:rFonts w:ascii="Franklin Gothic Book" w:hAnsi="Franklin Gothic Book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525B7F"/>
    <w:pPr>
      <w:jc w:val="right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25B7F"/>
    <w:rPr>
      <w:rFonts w:ascii="Franklin Gothic Book" w:hAnsi="Franklin Gothic Book" w:cs="Times New Roman"/>
      <w:noProof/>
      <w:sz w:val="16"/>
      <w:szCs w:val="24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1"/>
    <w:rsid w:val="0059607C"/>
    <w:rPr>
      <w:rFonts w:ascii="Franklin Gothic Heavy" w:eastAsia="Arial Black" w:hAnsi="Franklin Gothic Heavy" w:cs="Arial Black"/>
      <w:bCs/>
      <w:sz w:val="40"/>
      <w:szCs w:val="40"/>
    </w:rPr>
  </w:style>
  <w:style w:type="character" w:customStyle="1" w:styleId="Heading2Char">
    <w:name w:val="Heading 2 Char"/>
    <w:aliases w:val="Level 1 Char"/>
    <w:basedOn w:val="DefaultParagraphFont"/>
    <w:link w:val="Heading2"/>
    <w:uiPriority w:val="1"/>
    <w:rsid w:val="0053253B"/>
    <w:rPr>
      <w:rFonts w:ascii="Franklin Gothic Demi" w:eastAsia="Arial" w:hAnsi="Franklin Gothic Demi" w:cs="Arial"/>
      <w:bCs/>
      <w:color w:val="222A35" w:themeColor="text2" w:themeShade="80"/>
      <w:sz w:val="32"/>
      <w:szCs w:val="32"/>
    </w:rPr>
  </w:style>
  <w:style w:type="paragraph" w:styleId="BodyText">
    <w:name w:val="Body Text"/>
    <w:basedOn w:val="Normal"/>
    <w:link w:val="BodyTextChar"/>
    <w:uiPriority w:val="1"/>
    <w:rsid w:val="0059607C"/>
    <w:pPr>
      <w:spacing w:line="240" w:lineRule="auto"/>
      <w:ind w:left="500"/>
    </w:pPr>
    <w:rPr>
      <w:rFonts w:ascii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9607C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1"/>
    <w:qFormat/>
    <w:rsid w:val="00183410"/>
    <w:pPr>
      <w:numPr>
        <w:numId w:val="3"/>
      </w:numPr>
      <w:ind w:left="1440" w:hanging="720"/>
      <w:contextualSpacing/>
    </w:pPr>
  </w:style>
  <w:style w:type="character" w:customStyle="1" w:styleId="Heading3Char">
    <w:name w:val="Heading 3 Char"/>
    <w:aliases w:val="Level 2 Char"/>
    <w:basedOn w:val="DefaultParagraphFont"/>
    <w:link w:val="Heading3"/>
    <w:uiPriority w:val="9"/>
    <w:rsid w:val="00D719BC"/>
    <w:rPr>
      <w:rFonts w:ascii="Franklin Gothic Demi" w:eastAsiaTheme="majorEastAsia" w:hAnsi="Franklin Gothic Demi" w:cstheme="majorBidi"/>
      <w:color w:val="44546A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10F8B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59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2a">
    <w:name w:val="Table 2a"/>
    <w:basedOn w:val="Normal"/>
    <w:link w:val="Table2aChar"/>
    <w:qFormat/>
    <w:rsid w:val="00B9767A"/>
    <w:pPr>
      <w:spacing w:line="240" w:lineRule="auto"/>
      <w:jc w:val="center"/>
    </w:pPr>
    <w:rPr>
      <w:rFonts w:ascii="Franklin Gothic Demi" w:hAnsi="Franklin Gothic Demi"/>
      <w:smallCaps/>
    </w:rPr>
  </w:style>
  <w:style w:type="paragraph" w:customStyle="1" w:styleId="TableText">
    <w:name w:val="Table Text"/>
    <w:basedOn w:val="Normal"/>
    <w:link w:val="TableTextChar"/>
    <w:rsid w:val="002F689E"/>
    <w:pPr>
      <w:spacing w:line="240" w:lineRule="auto"/>
    </w:pPr>
    <w:rPr>
      <w:sz w:val="16"/>
      <w:szCs w:val="16"/>
    </w:rPr>
  </w:style>
  <w:style w:type="character" w:customStyle="1" w:styleId="Table2aChar">
    <w:name w:val="Table 2a Char"/>
    <w:basedOn w:val="DefaultParagraphFont"/>
    <w:link w:val="Table2a"/>
    <w:rsid w:val="00B9767A"/>
    <w:rPr>
      <w:rFonts w:ascii="Franklin Gothic Demi" w:hAnsi="Franklin Gothic Demi" w:cs="Times New Roman"/>
      <w:smallCaps/>
      <w:sz w:val="20"/>
      <w:szCs w:val="20"/>
    </w:rPr>
  </w:style>
  <w:style w:type="paragraph" w:customStyle="1" w:styleId="Table2b">
    <w:name w:val="Table 2b"/>
    <w:basedOn w:val="Table2a"/>
    <w:link w:val="Table2bChar"/>
    <w:qFormat/>
    <w:rsid w:val="00B9767A"/>
    <w:pPr>
      <w:jc w:val="left"/>
    </w:pPr>
  </w:style>
  <w:style w:type="character" w:customStyle="1" w:styleId="TableTextChar">
    <w:name w:val="Table Text Char"/>
    <w:basedOn w:val="DefaultParagraphFont"/>
    <w:link w:val="TableText"/>
    <w:rsid w:val="002F689E"/>
    <w:rPr>
      <w:rFonts w:ascii="Franklin Gothic Book" w:hAnsi="Franklin Gothic Book" w:cs="Times New Roman"/>
      <w:sz w:val="16"/>
      <w:szCs w:val="16"/>
    </w:rPr>
  </w:style>
  <w:style w:type="paragraph" w:customStyle="1" w:styleId="Table2c">
    <w:name w:val="Table 2c"/>
    <w:basedOn w:val="Table2b"/>
    <w:link w:val="Table2cChar"/>
    <w:qFormat/>
    <w:rsid w:val="00715B65"/>
    <w:rPr>
      <w:rFonts w:ascii="Franklin Gothic Medium" w:hAnsi="Franklin Gothic Medium"/>
    </w:rPr>
  </w:style>
  <w:style w:type="character" w:customStyle="1" w:styleId="Table2bChar">
    <w:name w:val="Table 2b Char"/>
    <w:basedOn w:val="DefaultParagraphFont"/>
    <w:link w:val="Table2b"/>
    <w:rsid w:val="00B9767A"/>
    <w:rPr>
      <w:rFonts w:ascii="Franklin Gothic Demi" w:hAnsi="Franklin Gothic Demi" w:cs="Times New Roman"/>
      <w:smallCaps/>
      <w:sz w:val="20"/>
      <w:szCs w:val="20"/>
    </w:rPr>
  </w:style>
  <w:style w:type="paragraph" w:customStyle="1" w:styleId="Table2Text">
    <w:name w:val="Table 2 Text"/>
    <w:basedOn w:val="Normal"/>
    <w:link w:val="Table2TextChar"/>
    <w:qFormat/>
    <w:rsid w:val="00172637"/>
    <w:pPr>
      <w:spacing w:before="40" w:after="40" w:line="240" w:lineRule="auto"/>
    </w:pPr>
    <w:rPr>
      <w:rFonts w:cstheme="minorBidi"/>
    </w:rPr>
  </w:style>
  <w:style w:type="character" w:customStyle="1" w:styleId="Table2cChar">
    <w:name w:val="Table 2c Char"/>
    <w:basedOn w:val="Table2bChar"/>
    <w:link w:val="Table2c"/>
    <w:rsid w:val="00715B65"/>
    <w:rPr>
      <w:rFonts w:ascii="Franklin Gothic Medium" w:eastAsia="Arial" w:hAnsi="Franklin Gothic Medium" w:cs="Arial"/>
      <w:smallCaps/>
      <w:sz w:val="20"/>
      <w:szCs w:val="20"/>
    </w:rPr>
  </w:style>
  <w:style w:type="character" w:customStyle="1" w:styleId="Table2TextChar">
    <w:name w:val="Table 2 Text Char"/>
    <w:basedOn w:val="DefaultParagraphFont"/>
    <w:link w:val="Table2Text"/>
    <w:rsid w:val="00172637"/>
    <w:rPr>
      <w:rFonts w:ascii="Franklin Gothic Book" w:eastAsia="Arial" w:hAnsi="Franklin Gothic Book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432B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rsid w:val="00525B7F"/>
    <w:rPr>
      <w:i/>
      <w:iCs/>
    </w:rPr>
  </w:style>
  <w:style w:type="character" w:styleId="SubtleEmphasis">
    <w:name w:val="Subtle Emphasis"/>
    <w:basedOn w:val="DefaultParagraphFont"/>
    <w:uiPriority w:val="19"/>
    <w:rsid w:val="00161443"/>
    <w:rPr>
      <w:i/>
      <w:iCs/>
      <w:color w:val="404040" w:themeColor="text1" w:themeTint="BF"/>
    </w:rPr>
  </w:style>
  <w:style w:type="paragraph" w:customStyle="1" w:styleId="References">
    <w:name w:val="References"/>
    <w:basedOn w:val="ListParagraph"/>
    <w:link w:val="ReferencesChar"/>
    <w:rsid w:val="00010F8B"/>
    <w:pPr>
      <w:numPr>
        <w:numId w:val="5"/>
      </w:numPr>
      <w:ind w:hanging="720"/>
    </w:pPr>
  </w:style>
  <w:style w:type="paragraph" w:customStyle="1" w:styleId="TableRow1">
    <w:name w:val="Table Row 1"/>
    <w:basedOn w:val="Normal"/>
    <w:link w:val="TableRow1Char"/>
    <w:rsid w:val="00450B4D"/>
    <w:pPr>
      <w:spacing w:before="40" w:after="40" w:line="240" w:lineRule="auto"/>
      <w:jc w:val="center"/>
    </w:pPr>
    <w:rPr>
      <w:rFonts w:ascii="Franklin Gothic Demi" w:hAnsi="Franklin Gothic Demi" w:cstheme="minorBidi"/>
      <w:smallCaps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010F8B"/>
    <w:rPr>
      <w:rFonts w:ascii="Franklin Gothic Book" w:eastAsia="Arial" w:hAnsi="Franklin Gothic Book" w:cs="Arial"/>
      <w:sz w:val="24"/>
      <w:szCs w:val="24"/>
    </w:rPr>
  </w:style>
  <w:style w:type="character" w:customStyle="1" w:styleId="ReferencesChar">
    <w:name w:val="References Char"/>
    <w:basedOn w:val="ListParagraphChar"/>
    <w:link w:val="References"/>
    <w:rsid w:val="00010F8B"/>
    <w:rPr>
      <w:rFonts w:ascii="Franklin Gothic Book" w:eastAsia="Arial" w:hAnsi="Franklin Gothic Book" w:cs="Arial"/>
      <w:sz w:val="24"/>
      <w:szCs w:val="24"/>
    </w:rPr>
  </w:style>
  <w:style w:type="character" w:customStyle="1" w:styleId="TableRow1Char">
    <w:name w:val="Table Row 1 Char"/>
    <w:basedOn w:val="DefaultParagraphFont"/>
    <w:link w:val="TableRow1"/>
    <w:rsid w:val="00450B4D"/>
    <w:rPr>
      <w:rFonts w:ascii="Franklin Gothic Demi" w:hAnsi="Franklin Gothic Demi"/>
      <w:smallCaps/>
      <w:sz w:val="20"/>
      <w:szCs w:val="20"/>
    </w:rPr>
  </w:style>
  <w:style w:type="paragraph" w:customStyle="1" w:styleId="ChecklistTitle">
    <w:name w:val="Checklist Title"/>
    <w:basedOn w:val="References"/>
    <w:link w:val="ChecklistTitleChar"/>
    <w:qFormat/>
    <w:rsid w:val="00B94CD2"/>
    <w:pPr>
      <w:numPr>
        <w:numId w:val="0"/>
      </w:numPr>
      <w:spacing w:after="120"/>
      <w:ind w:left="720" w:hanging="720"/>
      <w:jc w:val="center"/>
    </w:pPr>
    <w:rPr>
      <w:rFonts w:ascii="Franklin Gothic Demi" w:hAnsi="Franklin Gothic Demi"/>
      <w:sz w:val="32"/>
      <w:szCs w:val="32"/>
    </w:rPr>
  </w:style>
  <w:style w:type="paragraph" w:customStyle="1" w:styleId="CLBox1">
    <w:name w:val="CL Box 1"/>
    <w:basedOn w:val="BodyText"/>
    <w:link w:val="CLBox1Char"/>
    <w:qFormat/>
    <w:rsid w:val="00903CB7"/>
    <w:pPr>
      <w:shd w:val="clear" w:color="auto" w:fill="E7E6E6" w:themeFill="background2"/>
      <w:spacing w:after="240" w:line="276" w:lineRule="auto"/>
      <w:ind w:left="0"/>
    </w:pPr>
    <w:rPr>
      <w:rFonts w:ascii="Franklin Gothic Book" w:hAnsi="Franklin Gothic Book"/>
      <w:i/>
      <w:sz w:val="20"/>
      <w:szCs w:val="20"/>
    </w:rPr>
  </w:style>
  <w:style w:type="character" w:customStyle="1" w:styleId="ChecklistTitleChar">
    <w:name w:val="Checklist Title Char"/>
    <w:basedOn w:val="ReferencesChar"/>
    <w:link w:val="ChecklistTitle"/>
    <w:rsid w:val="00B94CD2"/>
    <w:rPr>
      <w:rFonts w:ascii="Franklin Gothic Demi" w:eastAsia="Arial" w:hAnsi="Franklin Gothic Demi" w:cs="Arial"/>
      <w:sz w:val="32"/>
      <w:szCs w:val="32"/>
    </w:rPr>
  </w:style>
  <w:style w:type="paragraph" w:styleId="NoSpacing">
    <w:name w:val="No Spacing"/>
    <w:uiPriority w:val="1"/>
    <w:qFormat/>
    <w:rsid w:val="00126115"/>
    <w:pPr>
      <w:spacing w:after="0" w:line="240" w:lineRule="auto"/>
    </w:pPr>
    <w:rPr>
      <w:rFonts w:ascii="Franklin Gothic Book" w:hAnsi="Franklin Gothic Book" w:cs="Times New Roman"/>
      <w:sz w:val="16"/>
      <w:szCs w:val="16"/>
    </w:rPr>
  </w:style>
  <w:style w:type="character" w:customStyle="1" w:styleId="CLBox1Char">
    <w:name w:val="CL Box 1 Char"/>
    <w:basedOn w:val="BodyTextChar"/>
    <w:link w:val="CLBox1"/>
    <w:rsid w:val="00903CB7"/>
    <w:rPr>
      <w:rFonts w:ascii="Franklin Gothic Book" w:eastAsia="Arial" w:hAnsi="Franklin Gothic Book" w:cs="Arial"/>
      <w:i/>
      <w:sz w:val="20"/>
      <w:szCs w:val="20"/>
      <w:shd w:val="clear" w:color="auto" w:fill="E7E6E6" w:themeFill="background2"/>
    </w:rPr>
  </w:style>
  <w:style w:type="paragraph" w:customStyle="1" w:styleId="Table1b">
    <w:name w:val="Table 1b"/>
    <w:basedOn w:val="Table2b"/>
    <w:link w:val="Table1bChar"/>
    <w:qFormat/>
    <w:rsid w:val="000A6822"/>
    <w:pPr>
      <w:tabs>
        <w:tab w:val="right" w:leader="underscore" w:pos="4805"/>
      </w:tabs>
      <w:ind w:left="-115"/>
    </w:pPr>
    <w:rPr>
      <w:rFonts w:ascii="Franklin Gothic Medium" w:hAnsi="Franklin Gothic Medium"/>
    </w:rPr>
  </w:style>
  <w:style w:type="paragraph" w:customStyle="1" w:styleId="Table1a">
    <w:name w:val="Table 1a"/>
    <w:basedOn w:val="Table2a"/>
    <w:link w:val="Table1aChar"/>
    <w:qFormat/>
    <w:rsid w:val="000A6822"/>
    <w:rPr>
      <w:rFonts w:ascii="Franklin Gothic Medium" w:hAnsi="Franklin Gothic Medium"/>
    </w:rPr>
  </w:style>
  <w:style w:type="character" w:customStyle="1" w:styleId="Table1bChar">
    <w:name w:val="Table 1b Char"/>
    <w:basedOn w:val="Table2bChar"/>
    <w:link w:val="Table1b"/>
    <w:rsid w:val="000A6822"/>
    <w:rPr>
      <w:rFonts w:ascii="Franklin Gothic Medium" w:hAnsi="Franklin Gothic Medium" w:cs="Times New Roman"/>
      <w:smallCaps/>
      <w:sz w:val="20"/>
      <w:szCs w:val="20"/>
    </w:rPr>
  </w:style>
  <w:style w:type="paragraph" w:customStyle="1" w:styleId="Table1Text">
    <w:name w:val="Table 1 Text"/>
    <w:basedOn w:val="Table1b"/>
    <w:link w:val="Table1TextChar"/>
    <w:qFormat/>
    <w:rsid w:val="00074ABD"/>
    <w:pPr>
      <w:tabs>
        <w:tab w:val="clear" w:pos="4805"/>
        <w:tab w:val="right" w:leader="underscore" w:pos="5640"/>
      </w:tabs>
      <w:ind w:right="-115"/>
    </w:pPr>
  </w:style>
  <w:style w:type="character" w:customStyle="1" w:styleId="Table1aChar">
    <w:name w:val="Table 1a Char"/>
    <w:basedOn w:val="Table2aChar"/>
    <w:link w:val="Table1a"/>
    <w:rsid w:val="000A6822"/>
    <w:rPr>
      <w:rFonts w:ascii="Franklin Gothic Medium" w:hAnsi="Franklin Gothic Medium" w:cs="Times New Roman"/>
      <w:small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268"/>
    <w:pPr>
      <w:spacing w:line="240" w:lineRule="auto"/>
    </w:pPr>
  </w:style>
  <w:style w:type="character" w:customStyle="1" w:styleId="Table1TextChar">
    <w:name w:val="Table 1 Text Char"/>
    <w:basedOn w:val="Table2TextChar"/>
    <w:link w:val="Table1Text"/>
    <w:rsid w:val="00074ABD"/>
    <w:rPr>
      <w:rFonts w:ascii="Franklin Gothic Medium" w:eastAsia="Arial" w:hAnsi="Franklin Gothic Medium" w:cs="Arial"/>
      <w:smallCap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268"/>
    <w:rPr>
      <w:rFonts w:ascii="Franklin Gothic Book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2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0C"/>
    <w:rPr>
      <w:rFonts w:ascii="Segoe UI" w:eastAsia="Arial" w:hAnsi="Segoe UI" w:cs="Segoe UI"/>
      <w:sz w:val="18"/>
      <w:szCs w:val="18"/>
    </w:rPr>
  </w:style>
  <w:style w:type="paragraph" w:customStyle="1" w:styleId="Header2">
    <w:name w:val="Header 2"/>
    <w:basedOn w:val="Table2b"/>
    <w:link w:val="Header2Char"/>
    <w:qFormat/>
    <w:rsid w:val="00715B65"/>
    <w:rPr>
      <w:sz w:val="16"/>
      <w:szCs w:val="16"/>
    </w:rPr>
  </w:style>
  <w:style w:type="character" w:customStyle="1" w:styleId="Header2Char">
    <w:name w:val="Header 2 Char"/>
    <w:basedOn w:val="Table2bChar"/>
    <w:link w:val="Header2"/>
    <w:rsid w:val="00715B65"/>
    <w:rPr>
      <w:rFonts w:ascii="Franklin Gothic Demi" w:eastAsia="Arial" w:hAnsi="Franklin Gothic Demi" w:cs="Arial"/>
      <w:smallCaps/>
      <w:sz w:val="16"/>
      <w:szCs w:val="16"/>
    </w:rPr>
  </w:style>
  <w:style w:type="paragraph" w:customStyle="1" w:styleId="CLBox2">
    <w:name w:val="CL Box 2"/>
    <w:basedOn w:val="CLBox1"/>
    <w:link w:val="CLBox2Char"/>
    <w:qFormat/>
    <w:rsid w:val="002D102F"/>
    <w:rPr>
      <w:rFonts w:ascii="Franklin Gothic Medium" w:hAnsi="Franklin Gothic Medium"/>
      <w:i w:val="0"/>
    </w:rPr>
  </w:style>
  <w:style w:type="character" w:customStyle="1" w:styleId="Table2Char">
    <w:name w:val="Table 2 Char"/>
    <w:basedOn w:val="DefaultParagraphFont"/>
    <w:link w:val="Table2"/>
    <w:locked/>
    <w:rsid w:val="00C85721"/>
    <w:rPr>
      <w:rFonts w:ascii="Franklin Gothic Demi" w:eastAsia="Arial" w:hAnsi="Franklin Gothic Demi" w:cs="Arial"/>
      <w:smallCaps/>
      <w:sz w:val="20"/>
      <w:szCs w:val="20"/>
    </w:rPr>
  </w:style>
  <w:style w:type="character" w:customStyle="1" w:styleId="CLBox2Char">
    <w:name w:val="CL Box 2 Char"/>
    <w:basedOn w:val="CLBox1Char"/>
    <w:link w:val="CLBox2"/>
    <w:rsid w:val="002D102F"/>
    <w:rPr>
      <w:rFonts w:ascii="Franklin Gothic Medium" w:eastAsia="Arial" w:hAnsi="Franklin Gothic Medium" w:cs="Arial"/>
      <w:i w:val="0"/>
      <w:sz w:val="20"/>
      <w:szCs w:val="20"/>
      <w:shd w:val="clear" w:color="auto" w:fill="E7E6E6" w:themeFill="background2"/>
    </w:rPr>
  </w:style>
  <w:style w:type="paragraph" w:customStyle="1" w:styleId="Table2">
    <w:name w:val="Table 2"/>
    <w:basedOn w:val="Normal"/>
    <w:link w:val="Table2Char"/>
    <w:qFormat/>
    <w:rsid w:val="00C85721"/>
    <w:pPr>
      <w:spacing w:line="240" w:lineRule="auto"/>
    </w:pPr>
    <w:rPr>
      <w:rFonts w:ascii="Franklin Gothic Demi" w:hAnsi="Franklin Gothic Demi"/>
      <w:smallCaps/>
    </w:rPr>
  </w:style>
  <w:style w:type="character" w:customStyle="1" w:styleId="TabletextChar0">
    <w:name w:val="Table text Char"/>
    <w:basedOn w:val="DefaultParagraphFont"/>
    <w:link w:val="Tabletext0"/>
    <w:locked/>
    <w:rsid w:val="00C85721"/>
    <w:rPr>
      <w:rFonts w:ascii="Franklin Gothic Book" w:eastAsia="Arial" w:hAnsi="Franklin Gothic Book"/>
      <w:sz w:val="20"/>
      <w:szCs w:val="20"/>
    </w:rPr>
  </w:style>
  <w:style w:type="paragraph" w:customStyle="1" w:styleId="Tabletext0">
    <w:name w:val="Table text"/>
    <w:basedOn w:val="Normal"/>
    <w:link w:val="TabletextChar0"/>
    <w:rsid w:val="00C85721"/>
    <w:pPr>
      <w:spacing w:before="40" w:after="40" w:line="240" w:lineRule="auto"/>
    </w:pPr>
    <w:rPr>
      <w:rFonts w:cstheme="minorBidi"/>
    </w:rPr>
  </w:style>
  <w:style w:type="paragraph" w:customStyle="1" w:styleId="Table2Text2">
    <w:name w:val="Table 2 Text 2"/>
    <w:basedOn w:val="Table2Text"/>
    <w:link w:val="Table2Text2Char"/>
    <w:qFormat/>
    <w:rsid w:val="009B579E"/>
    <w:rPr>
      <w:rFonts w:ascii="Franklin Gothic Medium" w:hAnsi="Franklin Gothic Medium"/>
    </w:rPr>
  </w:style>
  <w:style w:type="character" w:customStyle="1" w:styleId="Table2Text2Char">
    <w:name w:val="Table 2 Text 2 Char"/>
    <w:basedOn w:val="Table2TextChar"/>
    <w:link w:val="Table2Text2"/>
    <w:rsid w:val="009B579E"/>
    <w:rPr>
      <w:rFonts w:ascii="Franklin Gothic Medium" w:eastAsia="Arial" w:hAnsi="Franklin Gothic Medium"/>
      <w:sz w:val="20"/>
      <w:szCs w:val="20"/>
    </w:rPr>
  </w:style>
  <w:style w:type="paragraph" w:customStyle="1" w:styleId="MediumGrid22">
    <w:name w:val="Medium Grid 22"/>
    <w:uiPriority w:val="1"/>
    <w:qFormat/>
    <w:rsid w:val="00464AB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able2d">
    <w:name w:val="Table 2d"/>
    <w:basedOn w:val="Table2c"/>
    <w:link w:val="Table2dChar"/>
    <w:qFormat/>
    <w:rsid w:val="00CC514A"/>
    <w:rPr>
      <w:sz w:val="16"/>
      <w:szCs w:val="16"/>
    </w:rPr>
  </w:style>
  <w:style w:type="character" w:customStyle="1" w:styleId="Table2dChar">
    <w:name w:val="Table 2d Char"/>
    <w:basedOn w:val="Table2cChar"/>
    <w:link w:val="Table2d"/>
    <w:rsid w:val="00CC514A"/>
    <w:rPr>
      <w:rFonts w:ascii="Franklin Gothic Medium" w:eastAsia="Arial" w:hAnsi="Franklin Gothic Medium" w:cs="Arial"/>
      <w:smallCap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6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B4605"/>
    <w:rPr>
      <w:rFonts w:ascii="Franklin Gothic Book" w:eastAsia="Arial" w:hAnsi="Franklin Gothic Book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05"/>
    <w:rPr>
      <w:rFonts w:ascii="Franklin Gothic Book" w:eastAsia="Arial" w:hAnsi="Franklin Gothic Book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2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1E94FAC594B42BF2D5730941DE06B" ma:contentTypeVersion="15" ma:contentTypeDescription="Create a new document." ma:contentTypeScope="" ma:versionID="f4b797d28ff0bfd4267f3ea4475ec050">
  <xsd:schema xmlns:xsd="http://www.w3.org/2001/XMLSchema" xmlns:xs="http://www.w3.org/2001/XMLSchema" xmlns:p="http://schemas.microsoft.com/office/2006/metadata/properties" xmlns:ns1="http://schemas.microsoft.com/sharepoint/v3" xmlns:ns3="f72e3697-b5c9-4be0-9ae0-7db72080525a" xmlns:ns4="f13932b0-794c-4228-a478-794e0d77744a" targetNamespace="http://schemas.microsoft.com/office/2006/metadata/properties" ma:root="true" ma:fieldsID="0d9f9e68f5a7d0afc9057c0b69f6f152" ns1:_="" ns3:_="" ns4:_="">
    <xsd:import namespace="http://schemas.microsoft.com/sharepoint/v3"/>
    <xsd:import namespace="f72e3697-b5c9-4be0-9ae0-7db72080525a"/>
    <xsd:import namespace="f13932b0-794c-4228-a478-794e0d7774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e3697-b5c9-4be0-9ae0-7db720805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32b0-794c-4228-a478-794e0d777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7B01-AE3D-4044-86FB-4E5C651DF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4F2CC-24AA-424B-9D7C-44AF5FBD60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816EA8-21EB-41C0-B5EC-52E8FAF9D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2e3697-b5c9-4be0-9ae0-7db72080525a"/>
    <ds:schemaRef ds:uri="f13932b0-794c-4228-a478-794e0d777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FFC78-D433-4C3E-B402-CEC477B5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DeMase</dc:creator>
  <cp:keywords/>
  <dc:description/>
  <cp:lastModifiedBy>Schierhorn, Carolyn</cp:lastModifiedBy>
  <cp:revision>2</cp:revision>
  <cp:lastPrinted>2018-04-27T18:12:00Z</cp:lastPrinted>
  <dcterms:created xsi:type="dcterms:W3CDTF">2020-10-19T17:18:00Z</dcterms:created>
  <dcterms:modified xsi:type="dcterms:W3CDTF">2020-10-19T17:18:00Z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0x0101000321E94FAC594B42BF2D5730941DE06B</vt:lpwstr>
  </property>
</Properties>
</file>